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4D1A556F" w:rsidR="002B0411" w:rsidRPr="007232E5" w:rsidRDefault="0083353D"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Tercera </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142935">
      <w:pPr>
        <w:spacing w:line="276" w:lineRule="auto"/>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15086D1B" w:rsidR="002B0411" w:rsidRPr="00142935" w:rsidRDefault="002B0411" w:rsidP="002B0411">
      <w:pPr>
        <w:pStyle w:val="Textoindependiente"/>
        <w:spacing w:line="276" w:lineRule="auto"/>
        <w:jc w:val="center"/>
        <w:rPr>
          <w:rFonts w:ascii="Calibri" w:eastAsia="Calibri" w:hAnsi="Calibri" w:cs="Calibri"/>
          <w:b/>
          <w:bCs/>
          <w:sz w:val="32"/>
          <w:szCs w:val="32"/>
          <w:lang w:val="es-PY" w:eastAsia="en-US"/>
        </w:rPr>
      </w:pPr>
      <w:r w:rsidRPr="00142935">
        <w:rPr>
          <w:rFonts w:ascii="Calibri" w:eastAsia="Calibri" w:hAnsi="Calibri" w:cs="Calibri"/>
          <w:b/>
          <w:bCs/>
          <w:sz w:val="32"/>
          <w:szCs w:val="32"/>
          <w:lang w:val="es-PY" w:eastAsia="en-US"/>
        </w:rPr>
        <w:t xml:space="preserve">         Aprobado por Resolución DNCP N°</w:t>
      </w:r>
      <w:r w:rsidR="00142935">
        <w:rPr>
          <w:rFonts w:ascii="Calibri" w:eastAsia="Calibri" w:hAnsi="Calibri" w:cs="Calibri"/>
          <w:b/>
          <w:bCs/>
          <w:sz w:val="32"/>
          <w:szCs w:val="32"/>
          <w:lang w:val="es-PY" w:eastAsia="en-US"/>
        </w:rPr>
        <w:t xml:space="preserve"> </w:t>
      </w:r>
      <w:r w:rsidR="0083353D">
        <w:rPr>
          <w:rFonts w:asciiTheme="minorHAnsi" w:hAnsiTheme="minorHAnsi" w:cstheme="minorHAnsi"/>
          <w:b/>
          <w:color w:val="000000"/>
          <w:sz w:val="32"/>
          <w:szCs w:val="32"/>
          <w:lang w:val="es-ES"/>
        </w:rPr>
        <w:t xml:space="preserve">2156 </w:t>
      </w:r>
      <w:r w:rsidRPr="00142935">
        <w:rPr>
          <w:rFonts w:ascii="Calibri" w:eastAsia="Calibri" w:hAnsi="Calibri" w:cs="Calibri"/>
          <w:b/>
          <w:bCs/>
          <w:sz w:val="32"/>
          <w:szCs w:val="32"/>
          <w:lang w:val="es-PY" w:eastAsia="en-US"/>
        </w:rPr>
        <w:t xml:space="preserve">de fecha </w:t>
      </w:r>
      <w:r w:rsidR="0083353D">
        <w:rPr>
          <w:rFonts w:ascii="Calibri" w:eastAsia="Calibri" w:hAnsi="Calibri" w:cs="Calibri"/>
          <w:b/>
          <w:bCs/>
          <w:sz w:val="32"/>
          <w:szCs w:val="32"/>
          <w:lang w:val="es-PY" w:eastAsia="en-US"/>
        </w:rPr>
        <w:t>24</w:t>
      </w:r>
      <w:r w:rsidR="00283912" w:rsidRPr="00142935">
        <w:rPr>
          <w:rFonts w:ascii="Calibri" w:eastAsia="Calibri" w:hAnsi="Calibri" w:cs="Calibri"/>
          <w:b/>
          <w:bCs/>
          <w:sz w:val="32"/>
          <w:szCs w:val="32"/>
          <w:lang w:val="es-PY" w:eastAsia="en-US"/>
        </w:rPr>
        <w:t xml:space="preserve"> de </w:t>
      </w:r>
      <w:r w:rsidR="00142935" w:rsidRPr="00142935">
        <w:rPr>
          <w:rFonts w:ascii="Calibri" w:eastAsia="Calibri" w:hAnsi="Calibri" w:cs="Calibri"/>
          <w:b/>
          <w:bCs/>
          <w:sz w:val="32"/>
          <w:szCs w:val="32"/>
          <w:lang w:val="es-PY" w:eastAsia="en-US"/>
        </w:rPr>
        <w:t>julio de</w:t>
      </w:r>
      <w:r w:rsidRPr="00142935">
        <w:rPr>
          <w:rFonts w:ascii="Calibri" w:eastAsia="Calibri" w:hAnsi="Calibri" w:cs="Calibri"/>
          <w:b/>
          <w:bCs/>
          <w:sz w:val="32"/>
          <w:szCs w:val="32"/>
          <w:lang w:val="es-PY" w:eastAsia="en-US"/>
        </w:rPr>
        <w:t xml:space="preserve"> 202</w:t>
      </w:r>
      <w:r w:rsidR="005B7BCB" w:rsidRPr="00142935">
        <w:rPr>
          <w:rFonts w:ascii="Calibri" w:eastAsia="Calibri" w:hAnsi="Calibri" w:cs="Calibri"/>
          <w:b/>
          <w:bCs/>
          <w:sz w:val="32"/>
          <w:szCs w:val="32"/>
          <w:lang w:val="es-PY" w:eastAsia="en-US"/>
        </w:rPr>
        <w:t>5</w:t>
      </w:r>
    </w:p>
    <w:p w14:paraId="3D3ED46B" w14:textId="2E67DAB9" w:rsidR="00142935" w:rsidRDefault="00142935" w:rsidP="002B0411">
      <w:pPr>
        <w:pStyle w:val="Textoindependiente"/>
        <w:spacing w:line="276" w:lineRule="auto"/>
        <w:jc w:val="center"/>
        <w:rPr>
          <w:rFonts w:ascii="Calibri" w:eastAsia="Calibri" w:hAnsi="Calibri" w:cs="Calibri"/>
          <w:b/>
          <w:bCs/>
          <w:szCs w:val="24"/>
          <w:lang w:val="es-PY" w:eastAsia="en-US"/>
        </w:rPr>
      </w:pPr>
    </w:p>
    <w:p w14:paraId="3E84E144" w14:textId="56031796" w:rsidR="00142935" w:rsidRPr="007520F2" w:rsidRDefault="00142935" w:rsidP="00142935">
      <w:pPr>
        <w:jc w:val="center"/>
        <w:rPr>
          <w:rFonts w:cstheme="minorHAnsi"/>
          <w:b/>
          <w:color w:val="000000"/>
          <w:sz w:val="32"/>
          <w:szCs w:val="23"/>
        </w:rPr>
      </w:pPr>
      <w:r w:rsidRPr="007520F2">
        <w:rPr>
          <w:rFonts w:cstheme="minorHAnsi"/>
          <w:b/>
          <w:color w:val="000000"/>
          <w:sz w:val="32"/>
          <w:szCs w:val="23"/>
        </w:rPr>
        <w:t xml:space="preserve">(Vigente para procedimientos </w:t>
      </w:r>
      <w:r>
        <w:rPr>
          <w:rFonts w:cstheme="minorHAnsi"/>
          <w:b/>
          <w:color w:val="000000"/>
          <w:sz w:val="32"/>
          <w:szCs w:val="23"/>
        </w:rPr>
        <w:t>especiales</w:t>
      </w:r>
      <w:r w:rsidRPr="007520F2">
        <w:rPr>
          <w:rFonts w:cstheme="minorHAnsi"/>
          <w:b/>
          <w:color w:val="000000"/>
          <w:sz w:val="32"/>
          <w:szCs w:val="23"/>
        </w:rPr>
        <w:t xml:space="preserve"> de carácter nacional a ser comunicados desde el </w:t>
      </w:r>
      <w:r w:rsidR="0083353D">
        <w:rPr>
          <w:rFonts w:cstheme="minorHAnsi"/>
          <w:b/>
          <w:color w:val="000000"/>
          <w:sz w:val="32"/>
          <w:szCs w:val="23"/>
        </w:rPr>
        <w:t>2</w:t>
      </w:r>
      <w:r w:rsidR="00304A6C">
        <w:rPr>
          <w:rFonts w:cstheme="minorHAnsi"/>
          <w:b/>
          <w:color w:val="000000"/>
          <w:sz w:val="32"/>
          <w:szCs w:val="23"/>
        </w:rPr>
        <w:t>4</w:t>
      </w:r>
      <w:r w:rsidRPr="000669B9">
        <w:rPr>
          <w:rFonts w:cstheme="minorHAnsi"/>
          <w:b/>
          <w:color w:val="000000"/>
          <w:sz w:val="32"/>
          <w:szCs w:val="23"/>
        </w:rPr>
        <w:t>/07/25)</w:t>
      </w:r>
    </w:p>
    <w:p w14:paraId="613EBA7B" w14:textId="77777777" w:rsidR="00142935" w:rsidRPr="002E476A" w:rsidRDefault="00142935" w:rsidP="002B0411">
      <w:pPr>
        <w:pStyle w:val="Textoindependiente"/>
        <w:spacing w:line="276" w:lineRule="auto"/>
        <w:jc w:val="center"/>
        <w:rPr>
          <w:rFonts w:asciiTheme="minorHAnsi" w:hAnsiTheme="minorHAnsi" w:cstheme="minorHAnsi"/>
          <w:b/>
          <w:bCs/>
          <w:iCs/>
          <w:color w:val="000000" w:themeColor="text1"/>
          <w:szCs w:val="24"/>
          <w:u w:val="single"/>
        </w:rPr>
      </w:pPr>
    </w:p>
    <w:p w14:paraId="3898AB2B" w14:textId="77777777" w:rsidR="002B0411" w:rsidRPr="002E476A" w:rsidRDefault="002B0411" w:rsidP="002B0411">
      <w:pPr>
        <w:rPr>
          <w:rFonts w:ascii="Calibri" w:hAnsi="Calibri" w:cs="Calibri"/>
          <w:i/>
          <w:iCs/>
          <w:sz w:val="24"/>
          <w:szCs w:val="24"/>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D9D32E3" w:rsidR="002B0411" w:rsidRDefault="002B0411" w:rsidP="002B0411">
      <w:pPr>
        <w:rPr>
          <w:rFonts w:ascii="Calibri" w:hAnsi="Calibri" w:cs="Calibri"/>
          <w:i/>
          <w:iCs/>
          <w:sz w:val="28"/>
          <w:szCs w:val="36"/>
          <w:lang w:val="es-MX"/>
        </w:rPr>
      </w:pPr>
    </w:p>
    <w:p w14:paraId="12B61FD6" w14:textId="6FF00179" w:rsidR="00334479" w:rsidRDefault="00334479" w:rsidP="002B0411">
      <w:pPr>
        <w:rPr>
          <w:rFonts w:ascii="Calibri" w:hAnsi="Calibri" w:cs="Calibri"/>
          <w:i/>
          <w:iCs/>
          <w:sz w:val="28"/>
          <w:szCs w:val="36"/>
          <w:lang w:val="es-MX"/>
        </w:rPr>
      </w:pPr>
    </w:p>
    <w:p w14:paraId="657569A7" w14:textId="64631EAE" w:rsidR="00334479" w:rsidRDefault="00334479" w:rsidP="002B0411">
      <w:pPr>
        <w:rPr>
          <w:rFonts w:ascii="Calibri" w:hAnsi="Calibri" w:cs="Calibri"/>
          <w:i/>
          <w:iCs/>
          <w:sz w:val="28"/>
          <w:szCs w:val="36"/>
          <w:lang w:val="es-MX"/>
        </w:rPr>
      </w:pPr>
    </w:p>
    <w:p w14:paraId="499CF272" w14:textId="77777777" w:rsidR="00334479" w:rsidRDefault="00334479"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6EA6E49F"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F3435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245A561" w14:textId="7BD55287" w:rsidR="00D836E8" w:rsidRPr="001728DD" w:rsidRDefault="002B0411" w:rsidP="001728DD">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4E64B9D" w14:textId="139D881F" w:rsidR="002B0411" w:rsidRDefault="002B0411" w:rsidP="002B0411">
      <w:pPr>
        <w:rPr>
          <w:rFonts w:ascii="Calibri" w:hAnsi="Calibri" w:cs="Calibri"/>
        </w:rPr>
      </w:pPr>
    </w:p>
    <w:p w14:paraId="1D7BD785" w14:textId="3307BD05" w:rsidR="00F34355" w:rsidRDefault="00F34355" w:rsidP="002B0411">
      <w:pPr>
        <w:rPr>
          <w:rFonts w:ascii="Calibri" w:hAnsi="Calibri" w:cs="Calibri"/>
        </w:rPr>
      </w:pPr>
    </w:p>
    <w:p w14:paraId="4AEB2908" w14:textId="3A91E4EF" w:rsidR="00F34355" w:rsidRDefault="00F34355" w:rsidP="002B0411">
      <w:pPr>
        <w:rPr>
          <w:rFonts w:ascii="Calibri" w:hAnsi="Calibri" w:cs="Calibri"/>
        </w:rPr>
      </w:pPr>
    </w:p>
    <w:p w14:paraId="0A08742D" w14:textId="77777777" w:rsidR="00F34355" w:rsidRPr="00EF711D" w:rsidRDefault="00F34355" w:rsidP="002B0411">
      <w:pPr>
        <w:rPr>
          <w:rFonts w:ascii="Calibri" w:hAnsi="Calibri" w:cs="Calibri"/>
        </w:rPr>
      </w:pPr>
    </w:p>
    <w:p w14:paraId="11EF838E" w14:textId="30F2895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CE70EFA" w14:textId="77777777" w:rsidR="00714438" w:rsidRDefault="002B0411"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EE6C28D" w14:textId="78DEEA63" w:rsidR="00714438" w:rsidRPr="00714438" w:rsidRDefault="00714438"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714438">
        <w:rPr>
          <w:rFonts w:ascii="Calibri" w:hAnsi="Calibri" w:cs="Calibri"/>
          <w:color w:val="auto"/>
          <w:sz w:val="22"/>
          <w:szCs w:val="22"/>
        </w:rPr>
        <w:t>Si el oferente susceptible de ser adjudicado, hubiere realizado lances y no hubiera confirmado el precio ajustado de la oferta, de acuerdo al acta de sesión pública virtual.</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los documentos indicados en el pliego de bases y condiciones para la firma del contrato,</w:t>
      </w:r>
    </w:p>
    <w:p w14:paraId="372C9D48"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 xml:space="preserve">Firmar el contrato; o </w:t>
      </w:r>
    </w:p>
    <w:p w14:paraId="459A93E5"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en tiempo y forma la garantía de cumplimiento de contrato.</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2950BD07" w:rsidR="002B0411"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197079E1" w14:textId="4AB61AE7" w:rsidR="00714438" w:rsidRPr="001728DD" w:rsidRDefault="00714438" w:rsidP="00714438">
      <w:pPr>
        <w:pStyle w:val="Prrafodelista"/>
        <w:numPr>
          <w:ilvl w:val="0"/>
          <w:numId w:val="2"/>
        </w:numPr>
        <w:shd w:val="clear" w:color="auto" w:fill="FFFFFF"/>
        <w:spacing w:line="276" w:lineRule="atLeast"/>
        <w:rPr>
          <w:rFonts w:ascii="Calibri" w:eastAsiaTheme="majorEastAsia" w:hAnsi="Calibri" w:cs="Calibri"/>
          <w:sz w:val="22"/>
          <w:szCs w:val="22"/>
          <w:lang w:val="es-ES"/>
        </w:rPr>
      </w:pPr>
      <w:r w:rsidRPr="001728DD">
        <w:rPr>
          <w:rFonts w:ascii="Calibri" w:eastAsiaTheme="majorEastAsia" w:hAnsi="Calibri" w:cs="Calibri"/>
          <w:sz w:val="22"/>
          <w:szCs w:val="22"/>
          <w:lang w:val="es-ES"/>
        </w:rPr>
        <w:t>No se formaliza el consorcio por escritura pública antes de la firma del contrato.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w:t>
      </w:r>
      <w:bookmarkStart w:id="0" w:name="_GoBack"/>
      <w:bookmarkEnd w:id="0"/>
      <w:r w:rsidRPr="00507C52">
        <w:rPr>
          <w:rFonts w:ascii="Calibri" w:hAnsi="Calibri" w:cs="Calibri"/>
        </w:rPr>
        <w:t xml:space="preserve">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6F824F" w14:textId="6AE6F241"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E8947C" w14:textId="21AC0ECE"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0C0A683" w14:textId="59C0D9D6"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671D64F" w14:textId="6837804B"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441B728" w14:textId="581C4150"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02745A" w14:textId="2C3675D1"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0529397" w14:textId="3AF4D854"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E1BEB80" w14:textId="7026774C"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BB8ABC" w14:textId="4BC605F8"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6DFD35D" w14:textId="53BC4936"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9517FD2" w14:textId="46A18803"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DEBA425" w14:textId="77777777"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08B6C0C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3</w:t>
      </w:r>
      <w:r w:rsidR="00AA7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714438">
      <w:pPr>
        <w:spacing w:line="276" w:lineRule="auto"/>
        <w:rPr>
          <w:rFonts w:ascii="Calibri" w:hAnsi="Calibri" w:cs="Calibri"/>
        </w:rPr>
      </w:pPr>
    </w:p>
    <w:p w14:paraId="59D86463" w14:textId="21328D1E" w:rsidR="002B0411" w:rsidRPr="00EF711D" w:rsidRDefault="002B0411" w:rsidP="00714438">
      <w:pPr>
        <w:tabs>
          <w:tab w:val="right" w:pos="9630"/>
        </w:tabs>
        <w:spacing w:line="276" w:lineRule="auto"/>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714438">
      <w:pPr>
        <w:tabs>
          <w:tab w:val="right" w:pos="9720"/>
        </w:tabs>
        <w:spacing w:line="276"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714438">
      <w:pPr>
        <w:spacing w:line="276" w:lineRule="auto"/>
        <w:jc w:val="both"/>
        <w:rPr>
          <w:rFonts w:ascii="Calibri" w:hAnsi="Calibri" w:cs="Calibri"/>
          <w:i/>
        </w:rPr>
      </w:pPr>
    </w:p>
    <w:p w14:paraId="283F230D"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0CD98C0B"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rPr>
          <w:rFonts w:ascii="Calibri" w:hAnsi="Calibri" w:cs="Calibri"/>
        </w:rPr>
      </w:pPr>
    </w:p>
    <w:p w14:paraId="1CD1137E" w14:textId="77777777" w:rsidR="002B0411" w:rsidRPr="00EF711D" w:rsidRDefault="002B0411" w:rsidP="00714438">
      <w:pPr>
        <w:tabs>
          <w:tab w:val="left" w:pos="1188"/>
          <w:tab w:val="left" w:pos="2394"/>
          <w:tab w:val="left" w:pos="4209"/>
          <w:tab w:val="left" w:pos="5238"/>
          <w:tab w:val="left" w:pos="7632"/>
          <w:tab w:val="left" w:pos="7868"/>
          <w:tab w:val="left" w:pos="9468"/>
        </w:tabs>
        <w:spacing w:line="276"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714438">
      <w:pPr>
        <w:tabs>
          <w:tab w:val="left" w:pos="1188"/>
          <w:tab w:val="left" w:pos="2394"/>
          <w:tab w:val="left" w:pos="4200"/>
          <w:tab w:val="left" w:pos="5238"/>
          <w:tab w:val="left" w:pos="7632"/>
          <w:tab w:val="left" w:pos="7868"/>
          <w:tab w:val="left" w:pos="9468"/>
        </w:tabs>
        <w:spacing w:line="276"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714438">
      <w:pPr>
        <w:tabs>
          <w:tab w:val="left" w:pos="1188"/>
          <w:tab w:val="left" w:pos="4200"/>
          <w:tab w:val="left" w:pos="9468"/>
        </w:tabs>
        <w:spacing w:line="276"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714438">
      <w:pPr>
        <w:tabs>
          <w:tab w:val="left" w:pos="5238"/>
          <w:tab w:val="left" w:pos="5474"/>
          <w:tab w:val="left" w:pos="9468"/>
        </w:tabs>
        <w:spacing w:line="276"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2D17CB8F" w:rsidR="003A50A2" w:rsidRDefault="003A50A2" w:rsidP="00B842F9">
      <w:pPr>
        <w:tabs>
          <w:tab w:val="left" w:pos="5238"/>
          <w:tab w:val="left" w:pos="5474"/>
          <w:tab w:val="left" w:pos="9468"/>
        </w:tabs>
        <w:spacing w:line="360" w:lineRule="auto"/>
        <w:outlineLvl w:val="0"/>
        <w:rPr>
          <w:rFonts w:ascii="Calibri" w:hAnsi="Calibri" w:cs="Calibri"/>
        </w:rPr>
      </w:pPr>
    </w:p>
    <w:p w14:paraId="04E8EB25" w14:textId="769194C6" w:rsidR="00714438" w:rsidRDefault="00714438" w:rsidP="00B842F9">
      <w:pPr>
        <w:tabs>
          <w:tab w:val="left" w:pos="5238"/>
          <w:tab w:val="left" w:pos="5474"/>
          <w:tab w:val="left" w:pos="9468"/>
        </w:tabs>
        <w:spacing w:line="360" w:lineRule="auto"/>
        <w:outlineLvl w:val="0"/>
        <w:rPr>
          <w:rFonts w:ascii="Calibri" w:hAnsi="Calibri" w:cs="Calibri"/>
        </w:rPr>
      </w:pPr>
    </w:p>
    <w:p w14:paraId="4A0561D2" w14:textId="1404FD1B" w:rsidR="00714438" w:rsidRDefault="00714438" w:rsidP="00B842F9">
      <w:pPr>
        <w:tabs>
          <w:tab w:val="left" w:pos="5238"/>
          <w:tab w:val="left" w:pos="5474"/>
          <w:tab w:val="left" w:pos="9468"/>
        </w:tabs>
        <w:spacing w:line="360" w:lineRule="auto"/>
        <w:outlineLvl w:val="0"/>
        <w:rPr>
          <w:rFonts w:ascii="Calibri" w:hAnsi="Calibri" w:cs="Calibri"/>
        </w:rPr>
      </w:pPr>
    </w:p>
    <w:p w14:paraId="1E6EAA3C" w14:textId="168586D5" w:rsidR="00F34355" w:rsidRDefault="00F34355" w:rsidP="00B842F9">
      <w:pPr>
        <w:tabs>
          <w:tab w:val="left" w:pos="5238"/>
          <w:tab w:val="left" w:pos="5474"/>
          <w:tab w:val="left" w:pos="9468"/>
        </w:tabs>
        <w:spacing w:line="360" w:lineRule="auto"/>
        <w:outlineLvl w:val="0"/>
        <w:rPr>
          <w:rFonts w:ascii="Calibri" w:hAnsi="Calibri" w:cs="Calibri"/>
        </w:rPr>
      </w:pPr>
    </w:p>
    <w:p w14:paraId="1B92545A" w14:textId="57BAB24C" w:rsidR="00F34355" w:rsidRDefault="00F34355" w:rsidP="00B842F9">
      <w:pPr>
        <w:tabs>
          <w:tab w:val="left" w:pos="5238"/>
          <w:tab w:val="left" w:pos="5474"/>
          <w:tab w:val="left" w:pos="9468"/>
        </w:tabs>
        <w:spacing w:line="360" w:lineRule="auto"/>
        <w:outlineLvl w:val="0"/>
        <w:rPr>
          <w:rFonts w:ascii="Calibri" w:hAnsi="Calibri" w:cs="Calibri"/>
        </w:rPr>
      </w:pPr>
    </w:p>
    <w:p w14:paraId="3056F0E4" w14:textId="12642828" w:rsidR="00F34355" w:rsidRDefault="00F34355" w:rsidP="00B842F9">
      <w:pPr>
        <w:tabs>
          <w:tab w:val="left" w:pos="5238"/>
          <w:tab w:val="left" w:pos="5474"/>
          <w:tab w:val="left" w:pos="9468"/>
        </w:tabs>
        <w:spacing w:line="360" w:lineRule="auto"/>
        <w:outlineLvl w:val="0"/>
        <w:rPr>
          <w:rFonts w:ascii="Calibri" w:hAnsi="Calibri" w:cs="Calibri"/>
        </w:rPr>
      </w:pPr>
    </w:p>
    <w:p w14:paraId="27654B64" w14:textId="77777777" w:rsidR="00F34355" w:rsidRDefault="00F34355" w:rsidP="00B842F9">
      <w:pPr>
        <w:tabs>
          <w:tab w:val="left" w:pos="5238"/>
          <w:tab w:val="left" w:pos="5474"/>
          <w:tab w:val="left" w:pos="9468"/>
        </w:tabs>
        <w:spacing w:line="360" w:lineRule="auto"/>
        <w:outlineLvl w:val="0"/>
        <w:rPr>
          <w:rFonts w:ascii="Calibri" w:hAnsi="Calibri" w:cs="Calibri"/>
        </w:rPr>
      </w:pPr>
    </w:p>
    <w:p w14:paraId="04B7B075" w14:textId="77777777" w:rsidR="00714438" w:rsidRDefault="00714438" w:rsidP="00B842F9">
      <w:pPr>
        <w:tabs>
          <w:tab w:val="left" w:pos="5238"/>
          <w:tab w:val="left" w:pos="5474"/>
          <w:tab w:val="left" w:pos="9468"/>
        </w:tabs>
        <w:spacing w:line="360" w:lineRule="auto"/>
        <w:outlineLvl w:val="0"/>
        <w:rPr>
          <w:rFonts w:ascii="Calibri" w:hAnsi="Calibri" w:cs="Calibri"/>
        </w:rPr>
      </w:pPr>
    </w:p>
    <w:p w14:paraId="7B8B3A16" w14:textId="019DAA6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7A923249" w14:textId="189F16F3" w:rsidR="002B0411" w:rsidRPr="00EF711D" w:rsidRDefault="002B0411" w:rsidP="001728DD">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416C133A"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r w:rsidR="002E476A" w:rsidRPr="00EF711D">
        <w:rPr>
          <w:rFonts w:ascii="Calibri" w:hAnsi="Calibri" w:cs="Calibri"/>
        </w:rPr>
        <w:t>garantía _</w:t>
      </w:r>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BA7E316" w14:textId="518E33E8"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5</w:t>
      </w:r>
      <w:r w:rsidR="00F3435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B553C9">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B553C9">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576A3B4C" w:rsidR="003A50A2" w:rsidRDefault="003A50A2" w:rsidP="002B0411">
      <w:pPr>
        <w:shd w:val="clear" w:color="auto" w:fill="FFFFFF"/>
        <w:spacing w:line="240" w:lineRule="auto"/>
        <w:rPr>
          <w:rFonts w:ascii="Calibri" w:hAnsi="Calibri" w:cs="Calibri"/>
          <w:color w:val="212121"/>
          <w:lang w:eastAsia="es-PY"/>
        </w:rPr>
      </w:pPr>
    </w:p>
    <w:p w14:paraId="2171C1A8" w14:textId="241F04DA" w:rsidR="00F34355" w:rsidRDefault="00F34355" w:rsidP="002B0411">
      <w:pPr>
        <w:shd w:val="clear" w:color="auto" w:fill="FFFFFF"/>
        <w:spacing w:line="240" w:lineRule="auto"/>
        <w:rPr>
          <w:rFonts w:ascii="Calibri" w:hAnsi="Calibri" w:cs="Calibri"/>
          <w:color w:val="212121"/>
          <w:lang w:eastAsia="es-PY"/>
        </w:rPr>
      </w:pPr>
    </w:p>
    <w:p w14:paraId="5509E939" w14:textId="78451B3A" w:rsidR="00F34355" w:rsidRDefault="00F34355" w:rsidP="002B0411">
      <w:pPr>
        <w:shd w:val="clear" w:color="auto" w:fill="FFFFFF"/>
        <w:spacing w:line="240" w:lineRule="auto"/>
        <w:rPr>
          <w:rFonts w:ascii="Calibri" w:hAnsi="Calibri" w:cs="Calibri"/>
          <w:color w:val="212121"/>
          <w:lang w:eastAsia="es-PY"/>
        </w:rPr>
      </w:pPr>
    </w:p>
    <w:p w14:paraId="0E327304" w14:textId="40730624" w:rsidR="00F34355" w:rsidRDefault="00F34355" w:rsidP="002B0411">
      <w:pPr>
        <w:shd w:val="clear" w:color="auto" w:fill="FFFFFF"/>
        <w:spacing w:line="240" w:lineRule="auto"/>
        <w:rPr>
          <w:rFonts w:ascii="Calibri" w:hAnsi="Calibri" w:cs="Calibri"/>
          <w:color w:val="212121"/>
          <w:lang w:eastAsia="es-PY"/>
        </w:rPr>
      </w:pPr>
    </w:p>
    <w:p w14:paraId="17BF7AEE" w14:textId="27DBCCDC" w:rsidR="00F34355" w:rsidRDefault="00F34355" w:rsidP="002B0411">
      <w:pPr>
        <w:shd w:val="clear" w:color="auto" w:fill="FFFFFF"/>
        <w:spacing w:line="240" w:lineRule="auto"/>
        <w:rPr>
          <w:rFonts w:ascii="Calibri" w:hAnsi="Calibri" w:cs="Calibri"/>
          <w:color w:val="212121"/>
          <w:lang w:eastAsia="es-PY"/>
        </w:rPr>
      </w:pPr>
    </w:p>
    <w:p w14:paraId="364EE9F1" w14:textId="0C718A1C" w:rsidR="00F34355" w:rsidRDefault="00F34355" w:rsidP="002B0411">
      <w:pPr>
        <w:shd w:val="clear" w:color="auto" w:fill="FFFFFF"/>
        <w:spacing w:line="240" w:lineRule="auto"/>
        <w:rPr>
          <w:rFonts w:ascii="Calibri" w:hAnsi="Calibri" w:cs="Calibri"/>
          <w:color w:val="212121"/>
          <w:lang w:eastAsia="es-PY"/>
        </w:rPr>
      </w:pPr>
    </w:p>
    <w:p w14:paraId="7ACC198D" w14:textId="02FD3E12" w:rsidR="00F34355" w:rsidRDefault="00F34355" w:rsidP="002B0411">
      <w:pPr>
        <w:shd w:val="clear" w:color="auto" w:fill="FFFFFF"/>
        <w:spacing w:line="240" w:lineRule="auto"/>
        <w:rPr>
          <w:rFonts w:ascii="Calibri" w:hAnsi="Calibri" w:cs="Calibri"/>
          <w:color w:val="212121"/>
          <w:lang w:eastAsia="es-PY"/>
        </w:rPr>
      </w:pPr>
    </w:p>
    <w:p w14:paraId="4842F827" w14:textId="4C36D22D" w:rsidR="00F34355" w:rsidRDefault="00F34355" w:rsidP="002B0411">
      <w:pPr>
        <w:shd w:val="clear" w:color="auto" w:fill="FFFFFF"/>
        <w:spacing w:line="240" w:lineRule="auto"/>
        <w:rPr>
          <w:rFonts w:ascii="Calibri" w:hAnsi="Calibri" w:cs="Calibri"/>
          <w:color w:val="212121"/>
          <w:lang w:eastAsia="es-PY"/>
        </w:rPr>
      </w:pPr>
    </w:p>
    <w:p w14:paraId="6E29E94D" w14:textId="58E830D2" w:rsidR="00F34355" w:rsidRDefault="00F34355" w:rsidP="002B0411">
      <w:pPr>
        <w:shd w:val="clear" w:color="auto" w:fill="FFFFFF"/>
        <w:spacing w:line="240" w:lineRule="auto"/>
        <w:rPr>
          <w:rFonts w:ascii="Calibri" w:hAnsi="Calibri" w:cs="Calibri"/>
          <w:color w:val="212121"/>
          <w:lang w:eastAsia="es-PY"/>
        </w:rPr>
      </w:pPr>
    </w:p>
    <w:p w14:paraId="5EA5E03F" w14:textId="1C98C9AC" w:rsidR="00F34355" w:rsidRDefault="00F34355" w:rsidP="002B0411">
      <w:pPr>
        <w:shd w:val="clear" w:color="auto" w:fill="FFFFFF"/>
        <w:spacing w:line="240" w:lineRule="auto"/>
        <w:rPr>
          <w:rFonts w:ascii="Calibri" w:hAnsi="Calibri" w:cs="Calibri"/>
          <w:color w:val="212121"/>
          <w:lang w:eastAsia="es-PY"/>
        </w:rPr>
      </w:pPr>
    </w:p>
    <w:p w14:paraId="2C7D9DD5" w14:textId="77777777" w:rsidR="00F34355" w:rsidRDefault="00F34355"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5150944"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6</w:t>
      </w:r>
      <w:r w:rsidR="00AA7D57">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6A1CBFC1" w:rsidR="00F36A3D" w:rsidRDefault="00F36A3D" w:rsidP="002B0411">
      <w:pPr>
        <w:spacing w:after="0" w:line="360" w:lineRule="auto"/>
        <w:jc w:val="both"/>
        <w:rPr>
          <w:rFonts w:eastAsia="Times New Roman" w:cs="Arial"/>
          <w:color w:val="FF0000"/>
          <w:szCs w:val="16"/>
          <w:lang w:val="es-PY" w:eastAsia="es-ES"/>
        </w:rPr>
      </w:pPr>
    </w:p>
    <w:p w14:paraId="6BF544F9" w14:textId="3B63F9F2" w:rsidR="00F34355" w:rsidRDefault="00F34355" w:rsidP="002B0411">
      <w:pPr>
        <w:spacing w:after="0" w:line="360" w:lineRule="auto"/>
        <w:jc w:val="both"/>
        <w:rPr>
          <w:rFonts w:eastAsia="Times New Roman" w:cs="Arial"/>
          <w:color w:val="FF0000"/>
          <w:szCs w:val="16"/>
          <w:lang w:val="es-PY" w:eastAsia="es-ES"/>
        </w:rPr>
      </w:pPr>
    </w:p>
    <w:p w14:paraId="05788B90" w14:textId="7C8ED432" w:rsidR="00F34355" w:rsidRDefault="00F34355" w:rsidP="002B0411">
      <w:pPr>
        <w:spacing w:after="0" w:line="360" w:lineRule="auto"/>
        <w:jc w:val="both"/>
        <w:rPr>
          <w:rFonts w:eastAsia="Times New Roman" w:cs="Arial"/>
          <w:color w:val="FF0000"/>
          <w:szCs w:val="16"/>
          <w:lang w:val="es-PY" w:eastAsia="es-ES"/>
        </w:rPr>
      </w:pPr>
    </w:p>
    <w:p w14:paraId="0E6F8DE9" w14:textId="68A3CDFA" w:rsidR="00F34355" w:rsidRDefault="00F34355" w:rsidP="002B0411">
      <w:pPr>
        <w:spacing w:after="0" w:line="360" w:lineRule="auto"/>
        <w:jc w:val="both"/>
        <w:rPr>
          <w:rFonts w:eastAsia="Times New Roman" w:cs="Arial"/>
          <w:color w:val="FF0000"/>
          <w:szCs w:val="16"/>
          <w:lang w:val="es-PY" w:eastAsia="es-ES"/>
        </w:rPr>
      </w:pPr>
    </w:p>
    <w:p w14:paraId="6F21E1B5" w14:textId="01DCE08F" w:rsidR="00F34355" w:rsidRDefault="00F34355" w:rsidP="002B0411">
      <w:pPr>
        <w:spacing w:after="0" w:line="360" w:lineRule="auto"/>
        <w:jc w:val="both"/>
        <w:rPr>
          <w:rFonts w:eastAsia="Times New Roman" w:cs="Arial"/>
          <w:color w:val="FF0000"/>
          <w:szCs w:val="16"/>
          <w:lang w:val="es-PY" w:eastAsia="es-ES"/>
        </w:rPr>
      </w:pPr>
    </w:p>
    <w:p w14:paraId="119F6E8C" w14:textId="77777777" w:rsidR="00F34355" w:rsidRDefault="00F34355"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2079384B"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2C60A4DD"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12A17F04" w14:textId="58926FED" w:rsidR="00F34355" w:rsidRDefault="00F34355" w:rsidP="000A6E32">
      <w:pPr>
        <w:spacing w:after="0" w:line="360" w:lineRule="auto"/>
        <w:jc w:val="both"/>
        <w:rPr>
          <w:rFonts w:ascii="Calibri" w:eastAsia="Times New Roman" w:hAnsi="Calibri" w:cs="Calibri"/>
          <w:lang w:eastAsia="es-ES"/>
        </w:rPr>
      </w:pPr>
    </w:p>
    <w:p w14:paraId="04DCCF23" w14:textId="7DABCCAD" w:rsidR="00F34355" w:rsidRDefault="00F34355" w:rsidP="000A6E32">
      <w:pPr>
        <w:spacing w:after="0" w:line="360" w:lineRule="auto"/>
        <w:jc w:val="both"/>
        <w:rPr>
          <w:rFonts w:ascii="Calibri" w:eastAsia="Times New Roman" w:hAnsi="Calibri" w:cs="Calibri"/>
          <w:lang w:eastAsia="es-ES"/>
        </w:rPr>
      </w:pPr>
    </w:p>
    <w:p w14:paraId="42D7FEEF" w14:textId="2A21B5E7" w:rsidR="00F34355" w:rsidRDefault="00F34355" w:rsidP="000A6E32">
      <w:pPr>
        <w:spacing w:after="0" w:line="360" w:lineRule="auto"/>
        <w:jc w:val="both"/>
        <w:rPr>
          <w:rFonts w:ascii="Calibri" w:eastAsia="Times New Roman" w:hAnsi="Calibri" w:cs="Calibri"/>
          <w:lang w:eastAsia="es-ES"/>
        </w:rPr>
      </w:pPr>
    </w:p>
    <w:p w14:paraId="6A4C262C" w14:textId="77777777" w:rsidR="00F34355" w:rsidRDefault="00F34355" w:rsidP="000A6E32">
      <w:pPr>
        <w:spacing w:after="0" w:line="360" w:lineRule="auto"/>
        <w:jc w:val="both"/>
        <w:rPr>
          <w:rFonts w:ascii="Calibri" w:eastAsia="Times New Roman" w:hAnsi="Calibri" w:cs="Calibri"/>
          <w:lang w:eastAsia="es-ES"/>
        </w:rPr>
      </w:pPr>
    </w:p>
    <w:p w14:paraId="07CEEB6C" w14:textId="185F64B2"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1728DD">
        <w:rPr>
          <w:rFonts w:cs="Arial"/>
          <w:b/>
          <w:iCs/>
          <w:color w:val="FFFFFF"/>
          <w:sz w:val="28"/>
          <w:szCs w:val="28"/>
          <w:lang w:val="es-MX"/>
        </w:rPr>
        <w:t>8</w:t>
      </w:r>
      <w:r w:rsidR="00F34355">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2213A5FD"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 xml:space="preserve">La información proveída corresponde a los datos sobre el CPEN identificado a los ítems correspondientes, actualizados y vigentes a la fecha límite de presentación de </w:t>
      </w:r>
      <w:r w:rsidR="00714438" w:rsidRPr="00E2667E">
        <w:rPr>
          <w:rFonts w:ascii="source_sans_proregular" w:hAnsi="source_sans_proregular"/>
          <w:color w:val="000000"/>
          <w:sz w:val="23"/>
          <w:szCs w:val="23"/>
        </w:rPr>
        <w:t>ofertas electrónicas e inicio de la etapa competitiva</w:t>
      </w:r>
      <w:r w:rsidRPr="0073379A">
        <w:rPr>
          <w:rFonts w:ascii="Calibri" w:eastAsia="Times New Roman" w:hAnsi="Calibri" w:cs="Calibri"/>
          <w:lang w:eastAsia="es-ES"/>
        </w:rPr>
        <w:t xml:space="preserve">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66C46277" w:rsid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7025775" w14:textId="77777777" w:rsidR="00142935" w:rsidRPr="0073379A" w:rsidRDefault="00142935" w:rsidP="00142935">
      <w:pPr>
        <w:shd w:val="clear" w:color="auto" w:fill="FFFFFF"/>
        <w:spacing w:before="240" w:after="240" w:line="276" w:lineRule="auto"/>
        <w:ind w:left="720"/>
        <w:contextualSpacing/>
        <w:jc w:val="both"/>
        <w:rPr>
          <w:rFonts w:ascii="Calibri" w:eastAsia="Times New Roman" w:hAnsi="Calibri" w:cs="Calibri"/>
          <w:lang w:eastAsia="es-ES"/>
        </w:rPr>
      </w:pP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B553C9" w:rsidP="0073379A">
                <w:pPr>
                  <w:spacing w:after="240"/>
                  <w:rPr>
                    <w:rFonts w:ascii="Calibri" w:eastAsia="Times New Roman" w:hAnsi="Calibri" w:cs="Calibri"/>
                    <w:sz w:val="24"/>
                    <w:szCs w:val="24"/>
                    <w:lang w:eastAsia="es-ES"/>
                  </w:rPr>
                </w:pPr>
              </w:p>
            </w:tc>
          </w:tr>
          <w:bookmarkEnd w:id="1"/>
        </w:tbl>
      </w:sdtContent>
    </w:sdt>
    <w:p w14:paraId="56750252" w14:textId="3EC215BB" w:rsidR="0073379A" w:rsidRDefault="0073379A"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1EA6D017" w:rsidR="00120AA0" w:rsidRDefault="00120AA0" w:rsidP="0073379A">
      <w:pPr>
        <w:spacing w:after="0" w:line="240" w:lineRule="auto"/>
        <w:rPr>
          <w:rFonts w:ascii="Times New Roman" w:eastAsia="Times New Roman" w:hAnsi="Times New Roman" w:cs="Times New Roman"/>
          <w:sz w:val="24"/>
          <w:szCs w:val="24"/>
          <w:lang w:eastAsia="es-ES"/>
        </w:rPr>
      </w:pPr>
    </w:p>
    <w:p w14:paraId="0089CA84" w14:textId="412ADA5B" w:rsidR="00F34355" w:rsidRDefault="00F34355" w:rsidP="0073379A">
      <w:pPr>
        <w:spacing w:after="0" w:line="240" w:lineRule="auto"/>
        <w:rPr>
          <w:rFonts w:ascii="Times New Roman" w:eastAsia="Times New Roman" w:hAnsi="Times New Roman" w:cs="Times New Roman"/>
          <w:sz w:val="24"/>
          <w:szCs w:val="24"/>
          <w:lang w:eastAsia="es-ES"/>
        </w:rPr>
      </w:pPr>
    </w:p>
    <w:p w14:paraId="2407BBF0" w14:textId="57C1B430" w:rsidR="00F34355" w:rsidRDefault="00F34355" w:rsidP="0073379A">
      <w:pPr>
        <w:spacing w:after="0" w:line="240" w:lineRule="auto"/>
        <w:rPr>
          <w:rFonts w:ascii="Times New Roman" w:eastAsia="Times New Roman" w:hAnsi="Times New Roman" w:cs="Times New Roman"/>
          <w:sz w:val="24"/>
          <w:szCs w:val="24"/>
          <w:lang w:eastAsia="es-ES"/>
        </w:rPr>
      </w:pPr>
    </w:p>
    <w:p w14:paraId="3D2A72A6" w14:textId="207D22A6" w:rsidR="00F34355" w:rsidRDefault="00F34355" w:rsidP="0073379A">
      <w:pPr>
        <w:spacing w:after="0" w:line="240" w:lineRule="auto"/>
        <w:rPr>
          <w:rFonts w:ascii="Times New Roman" w:eastAsia="Times New Roman" w:hAnsi="Times New Roman" w:cs="Times New Roman"/>
          <w:sz w:val="24"/>
          <w:szCs w:val="24"/>
          <w:lang w:eastAsia="es-ES"/>
        </w:rPr>
      </w:pPr>
    </w:p>
    <w:p w14:paraId="7BA6F3B2" w14:textId="4EDFF91C" w:rsidR="00F34355" w:rsidRDefault="00F34355" w:rsidP="0073379A">
      <w:pPr>
        <w:spacing w:after="0" w:line="240" w:lineRule="auto"/>
        <w:rPr>
          <w:rFonts w:ascii="Times New Roman" w:eastAsia="Times New Roman" w:hAnsi="Times New Roman" w:cs="Times New Roman"/>
          <w:sz w:val="24"/>
          <w:szCs w:val="24"/>
          <w:lang w:eastAsia="es-ES"/>
        </w:rPr>
      </w:pPr>
    </w:p>
    <w:p w14:paraId="01649459" w14:textId="0A9BC066" w:rsidR="00F34355" w:rsidRDefault="00F34355" w:rsidP="0073379A">
      <w:pPr>
        <w:spacing w:after="0" w:line="240" w:lineRule="auto"/>
        <w:rPr>
          <w:rFonts w:ascii="Times New Roman" w:eastAsia="Times New Roman" w:hAnsi="Times New Roman" w:cs="Times New Roman"/>
          <w:sz w:val="24"/>
          <w:szCs w:val="24"/>
          <w:lang w:eastAsia="es-ES"/>
        </w:rPr>
      </w:pPr>
    </w:p>
    <w:p w14:paraId="1430C706" w14:textId="2E4FF87A" w:rsidR="00F34355" w:rsidRDefault="00F34355" w:rsidP="0073379A">
      <w:pPr>
        <w:spacing w:after="0" w:line="240" w:lineRule="auto"/>
        <w:rPr>
          <w:rFonts w:ascii="Times New Roman" w:eastAsia="Times New Roman" w:hAnsi="Times New Roman" w:cs="Times New Roman"/>
          <w:sz w:val="24"/>
          <w:szCs w:val="24"/>
          <w:lang w:eastAsia="es-ES"/>
        </w:rPr>
      </w:pPr>
    </w:p>
    <w:p w14:paraId="4CFC207F" w14:textId="77777777" w:rsidR="00F34355" w:rsidRDefault="00F34355" w:rsidP="0073379A">
      <w:pPr>
        <w:spacing w:after="0" w:line="240" w:lineRule="auto"/>
        <w:rPr>
          <w:rFonts w:ascii="Times New Roman" w:eastAsia="Times New Roman" w:hAnsi="Times New Roman" w:cs="Times New Roman"/>
          <w:sz w:val="24"/>
          <w:szCs w:val="24"/>
          <w:lang w:eastAsia="es-ES"/>
        </w:rPr>
      </w:pPr>
    </w:p>
    <w:p w14:paraId="511B96DE" w14:textId="4C0E7D7C"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9</w:t>
      </w:r>
      <w:r w:rsidR="00AA7D57">
        <w:rPr>
          <w:rFonts w:cs="Arial"/>
          <w:b/>
          <w:iCs/>
          <w:color w:val="FFFFFF"/>
          <w:sz w:val="28"/>
          <w:szCs w:val="28"/>
          <w:lang w:val="es-MX"/>
        </w:rPr>
        <w:t xml:space="preserve"> (NO APLICA)</w:t>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107B49A5" w14:textId="3CE4BB87" w:rsidR="00B94C71" w:rsidRPr="00B94C71" w:rsidRDefault="00120AA0" w:rsidP="00B94C71">
          <w:pPr>
            <w:shd w:val="clear" w:color="auto" w:fill="FFFFFF"/>
            <w:spacing w:before="240" w:after="240" w:line="276" w:lineRule="auto"/>
            <w:jc w:val="both"/>
            <w:rPr>
              <w:rFonts w:ascii="Calibri" w:hAnsi="Calibri" w:cs="Calibri"/>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r w:rsidR="00B94C71">
            <w:rPr>
              <w:rFonts w:ascii="Calibri" w:eastAsia="Times New Roman" w:hAnsi="Calibri" w:cs="Calibri"/>
              <w:lang w:eastAsia="es-ES"/>
            </w:rPr>
            <w:t xml:space="preserve"> </w:t>
          </w:r>
          <w:r w:rsidR="00B94C71" w:rsidRPr="00B94C71">
            <w:rPr>
              <w:rFonts w:ascii="Calibri" w:hAnsi="Calibri" w:cs="Calibri"/>
            </w:rPr>
            <w:t>o, de forma previa a la autorización por parte del Administrador del Contrato.</w:t>
          </w:r>
        </w:p>
        <w:p w14:paraId="7346D1C3" w14:textId="64C4F6C3"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lastRenderedPageBreak/>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0A6D3F74" w:rsidR="0073379A" w:rsidRDefault="0073379A" w:rsidP="000A6E32">
      <w:pPr>
        <w:spacing w:after="0" w:line="360" w:lineRule="auto"/>
        <w:jc w:val="both"/>
        <w:rPr>
          <w:rFonts w:ascii="Calibri" w:eastAsia="Times New Roman" w:hAnsi="Calibri" w:cs="Calibri"/>
          <w:lang w:eastAsia="es-ES"/>
        </w:rPr>
      </w:pPr>
    </w:p>
    <w:p w14:paraId="1C27FE63" w14:textId="4556ED1D" w:rsidR="00F34355" w:rsidRDefault="00F34355" w:rsidP="000A6E32">
      <w:pPr>
        <w:spacing w:after="0" w:line="360" w:lineRule="auto"/>
        <w:jc w:val="both"/>
        <w:rPr>
          <w:rFonts w:ascii="Calibri" w:eastAsia="Times New Roman" w:hAnsi="Calibri" w:cs="Calibri"/>
          <w:lang w:eastAsia="es-ES"/>
        </w:rPr>
      </w:pPr>
    </w:p>
    <w:p w14:paraId="32D34083" w14:textId="6D5EA64C" w:rsidR="00F34355" w:rsidRDefault="00F34355" w:rsidP="000A6E32">
      <w:pPr>
        <w:spacing w:after="0" w:line="360" w:lineRule="auto"/>
        <w:jc w:val="both"/>
        <w:rPr>
          <w:rFonts w:ascii="Calibri" w:eastAsia="Times New Roman" w:hAnsi="Calibri" w:cs="Calibri"/>
          <w:lang w:eastAsia="es-ES"/>
        </w:rPr>
      </w:pPr>
    </w:p>
    <w:p w14:paraId="631EA11A" w14:textId="29174713" w:rsidR="00F34355" w:rsidRDefault="00F34355" w:rsidP="000A6E32">
      <w:pPr>
        <w:spacing w:after="0" w:line="360" w:lineRule="auto"/>
        <w:jc w:val="both"/>
        <w:rPr>
          <w:rFonts w:ascii="Calibri" w:eastAsia="Times New Roman" w:hAnsi="Calibri" w:cs="Calibri"/>
          <w:lang w:eastAsia="es-ES"/>
        </w:rPr>
      </w:pPr>
    </w:p>
    <w:p w14:paraId="7D0E7B91" w14:textId="2FA75772" w:rsidR="00F34355" w:rsidRDefault="00F34355" w:rsidP="000A6E32">
      <w:pPr>
        <w:spacing w:after="0" w:line="360" w:lineRule="auto"/>
        <w:jc w:val="both"/>
        <w:rPr>
          <w:rFonts w:ascii="Calibri" w:eastAsia="Times New Roman" w:hAnsi="Calibri" w:cs="Calibri"/>
          <w:lang w:eastAsia="es-ES"/>
        </w:rPr>
      </w:pPr>
    </w:p>
    <w:p w14:paraId="41D28E4D" w14:textId="45A9EA4D" w:rsidR="00F34355" w:rsidRDefault="00F34355" w:rsidP="000A6E32">
      <w:pPr>
        <w:spacing w:after="0" w:line="360" w:lineRule="auto"/>
        <w:jc w:val="both"/>
        <w:rPr>
          <w:rFonts w:ascii="Calibri" w:eastAsia="Times New Roman" w:hAnsi="Calibri" w:cs="Calibri"/>
          <w:lang w:eastAsia="es-ES"/>
        </w:rPr>
      </w:pPr>
    </w:p>
    <w:p w14:paraId="228E6D02" w14:textId="4CF8A1D2" w:rsidR="00F34355" w:rsidRDefault="00F34355" w:rsidP="000A6E32">
      <w:pPr>
        <w:spacing w:after="0" w:line="360" w:lineRule="auto"/>
        <w:jc w:val="both"/>
        <w:rPr>
          <w:rFonts w:ascii="Calibri" w:eastAsia="Times New Roman" w:hAnsi="Calibri" w:cs="Calibri"/>
          <w:lang w:eastAsia="es-ES"/>
        </w:rPr>
      </w:pPr>
    </w:p>
    <w:p w14:paraId="7964C2B0" w14:textId="298DCC21" w:rsidR="00F34355" w:rsidRDefault="00F34355" w:rsidP="000A6E32">
      <w:pPr>
        <w:spacing w:after="0" w:line="360" w:lineRule="auto"/>
        <w:jc w:val="both"/>
        <w:rPr>
          <w:rFonts w:ascii="Calibri" w:eastAsia="Times New Roman" w:hAnsi="Calibri" w:cs="Calibri"/>
          <w:lang w:eastAsia="es-ES"/>
        </w:rPr>
      </w:pPr>
    </w:p>
    <w:p w14:paraId="3FDCE0EF" w14:textId="17AE0D97" w:rsidR="00F34355" w:rsidRDefault="00F34355" w:rsidP="000A6E32">
      <w:pPr>
        <w:spacing w:after="0" w:line="360" w:lineRule="auto"/>
        <w:jc w:val="both"/>
        <w:rPr>
          <w:rFonts w:ascii="Calibri" w:eastAsia="Times New Roman" w:hAnsi="Calibri" w:cs="Calibri"/>
          <w:lang w:eastAsia="es-ES"/>
        </w:rPr>
      </w:pPr>
    </w:p>
    <w:p w14:paraId="0B4C0864" w14:textId="7EEA9015" w:rsidR="00F34355" w:rsidRDefault="00F34355" w:rsidP="000A6E32">
      <w:pPr>
        <w:spacing w:after="0" w:line="360" w:lineRule="auto"/>
        <w:jc w:val="both"/>
        <w:rPr>
          <w:rFonts w:ascii="Calibri" w:eastAsia="Times New Roman" w:hAnsi="Calibri" w:cs="Calibri"/>
          <w:lang w:eastAsia="es-ES"/>
        </w:rPr>
      </w:pPr>
    </w:p>
    <w:p w14:paraId="07A678D5" w14:textId="187638F5" w:rsidR="00F34355" w:rsidRDefault="00F34355" w:rsidP="000A6E32">
      <w:pPr>
        <w:spacing w:after="0" w:line="360" w:lineRule="auto"/>
        <w:jc w:val="both"/>
        <w:rPr>
          <w:rFonts w:ascii="Calibri" w:eastAsia="Times New Roman" w:hAnsi="Calibri" w:cs="Calibri"/>
          <w:lang w:eastAsia="es-ES"/>
        </w:rPr>
      </w:pPr>
    </w:p>
    <w:p w14:paraId="0A73BD9D" w14:textId="153DE2C4" w:rsidR="00F34355" w:rsidRDefault="00F34355" w:rsidP="000A6E32">
      <w:pPr>
        <w:spacing w:after="0" w:line="360" w:lineRule="auto"/>
        <w:jc w:val="both"/>
        <w:rPr>
          <w:rFonts w:ascii="Calibri" w:eastAsia="Times New Roman" w:hAnsi="Calibri" w:cs="Calibri"/>
          <w:lang w:eastAsia="es-ES"/>
        </w:rPr>
      </w:pPr>
    </w:p>
    <w:p w14:paraId="02312B8F" w14:textId="3360C2D3" w:rsidR="00F34355" w:rsidRDefault="00F34355" w:rsidP="000A6E32">
      <w:pPr>
        <w:spacing w:after="0" w:line="360" w:lineRule="auto"/>
        <w:jc w:val="both"/>
        <w:rPr>
          <w:rFonts w:ascii="Calibri" w:eastAsia="Times New Roman" w:hAnsi="Calibri" w:cs="Calibri"/>
          <w:lang w:eastAsia="es-ES"/>
        </w:rPr>
      </w:pPr>
    </w:p>
    <w:p w14:paraId="221EE323" w14:textId="15FC6EF7" w:rsidR="00F34355" w:rsidRDefault="00F34355" w:rsidP="000A6E32">
      <w:pPr>
        <w:spacing w:after="0" w:line="360" w:lineRule="auto"/>
        <w:jc w:val="both"/>
        <w:rPr>
          <w:rFonts w:ascii="Calibri" w:eastAsia="Times New Roman" w:hAnsi="Calibri" w:cs="Calibri"/>
          <w:lang w:eastAsia="es-ES"/>
        </w:rPr>
      </w:pPr>
    </w:p>
    <w:p w14:paraId="1039A485" w14:textId="0E692AEE" w:rsidR="00F34355" w:rsidRDefault="00F34355" w:rsidP="000A6E32">
      <w:pPr>
        <w:spacing w:after="0" w:line="360" w:lineRule="auto"/>
        <w:jc w:val="both"/>
        <w:rPr>
          <w:rFonts w:ascii="Calibri" w:eastAsia="Times New Roman" w:hAnsi="Calibri" w:cs="Calibri"/>
          <w:lang w:eastAsia="es-ES"/>
        </w:rPr>
      </w:pPr>
    </w:p>
    <w:p w14:paraId="73A0B12B" w14:textId="76B9AE1D" w:rsidR="00F34355" w:rsidRDefault="00F34355" w:rsidP="000A6E32">
      <w:pPr>
        <w:spacing w:after="0" w:line="360" w:lineRule="auto"/>
        <w:jc w:val="both"/>
        <w:rPr>
          <w:rFonts w:ascii="Calibri" w:eastAsia="Times New Roman" w:hAnsi="Calibri" w:cs="Calibri"/>
          <w:lang w:eastAsia="es-ES"/>
        </w:rPr>
      </w:pPr>
    </w:p>
    <w:p w14:paraId="4C59732A" w14:textId="1EA3EA00" w:rsidR="00F34355" w:rsidRDefault="00F34355" w:rsidP="000A6E32">
      <w:pPr>
        <w:spacing w:after="0" w:line="360" w:lineRule="auto"/>
        <w:jc w:val="both"/>
        <w:rPr>
          <w:rFonts w:ascii="Calibri" w:eastAsia="Times New Roman" w:hAnsi="Calibri" w:cs="Calibri"/>
          <w:lang w:eastAsia="es-ES"/>
        </w:rPr>
      </w:pPr>
    </w:p>
    <w:p w14:paraId="1154D061" w14:textId="7DCACC90" w:rsidR="00F34355" w:rsidRDefault="00F34355" w:rsidP="000A6E32">
      <w:pPr>
        <w:spacing w:after="0" w:line="360" w:lineRule="auto"/>
        <w:jc w:val="both"/>
        <w:rPr>
          <w:rFonts w:ascii="Calibri" w:eastAsia="Times New Roman" w:hAnsi="Calibri" w:cs="Calibri"/>
          <w:lang w:eastAsia="es-ES"/>
        </w:rPr>
      </w:pPr>
    </w:p>
    <w:p w14:paraId="68169A69" w14:textId="462E8FC7" w:rsidR="00F34355" w:rsidRDefault="00F34355" w:rsidP="000A6E32">
      <w:pPr>
        <w:spacing w:after="0" w:line="360" w:lineRule="auto"/>
        <w:jc w:val="both"/>
        <w:rPr>
          <w:rFonts w:ascii="Calibri" w:eastAsia="Times New Roman" w:hAnsi="Calibri" w:cs="Calibri"/>
          <w:lang w:eastAsia="es-ES"/>
        </w:rPr>
      </w:pPr>
    </w:p>
    <w:p w14:paraId="034E92C6" w14:textId="7861625C" w:rsidR="00F34355" w:rsidRDefault="00F34355" w:rsidP="000A6E32">
      <w:pPr>
        <w:spacing w:after="0" w:line="360" w:lineRule="auto"/>
        <w:jc w:val="both"/>
        <w:rPr>
          <w:rFonts w:ascii="Calibri" w:eastAsia="Times New Roman" w:hAnsi="Calibri" w:cs="Calibri"/>
          <w:lang w:eastAsia="es-ES"/>
        </w:rPr>
      </w:pPr>
    </w:p>
    <w:p w14:paraId="4B07589D" w14:textId="73DF4CE2" w:rsidR="00F34355" w:rsidRDefault="00F34355" w:rsidP="000A6E32">
      <w:pPr>
        <w:spacing w:after="0" w:line="360" w:lineRule="auto"/>
        <w:jc w:val="both"/>
        <w:rPr>
          <w:rFonts w:ascii="Calibri" w:eastAsia="Times New Roman" w:hAnsi="Calibri" w:cs="Calibri"/>
          <w:lang w:eastAsia="es-ES"/>
        </w:rPr>
      </w:pPr>
    </w:p>
    <w:p w14:paraId="58956FBD" w14:textId="77EC8664" w:rsidR="00F34355" w:rsidRDefault="00F34355" w:rsidP="000A6E32">
      <w:pPr>
        <w:spacing w:after="0" w:line="360" w:lineRule="auto"/>
        <w:jc w:val="both"/>
        <w:rPr>
          <w:rFonts w:ascii="Calibri" w:eastAsia="Times New Roman" w:hAnsi="Calibri" w:cs="Calibri"/>
          <w:lang w:eastAsia="es-ES"/>
        </w:rPr>
      </w:pPr>
    </w:p>
    <w:p w14:paraId="47EC9746" w14:textId="5A743677" w:rsidR="00F34355" w:rsidRDefault="00F34355" w:rsidP="000A6E32">
      <w:pPr>
        <w:spacing w:after="0" w:line="360" w:lineRule="auto"/>
        <w:jc w:val="both"/>
        <w:rPr>
          <w:rFonts w:ascii="Calibri" w:eastAsia="Times New Roman" w:hAnsi="Calibri" w:cs="Calibri"/>
          <w:lang w:eastAsia="es-ES"/>
        </w:rPr>
      </w:pPr>
    </w:p>
    <w:p w14:paraId="375A4B7F" w14:textId="1E0F1FEE" w:rsidR="00F34355" w:rsidRDefault="00F34355" w:rsidP="000A6E32">
      <w:pPr>
        <w:spacing w:after="0" w:line="360" w:lineRule="auto"/>
        <w:jc w:val="both"/>
        <w:rPr>
          <w:rFonts w:ascii="Calibri" w:eastAsia="Times New Roman" w:hAnsi="Calibri" w:cs="Calibri"/>
          <w:lang w:eastAsia="es-ES"/>
        </w:rPr>
      </w:pPr>
    </w:p>
    <w:p w14:paraId="4548AA4D" w14:textId="0FBA38B2" w:rsidR="00F34355" w:rsidRDefault="00F34355" w:rsidP="000A6E32">
      <w:pPr>
        <w:spacing w:after="0" w:line="360" w:lineRule="auto"/>
        <w:jc w:val="both"/>
        <w:rPr>
          <w:rFonts w:ascii="Calibri" w:eastAsia="Times New Roman" w:hAnsi="Calibri" w:cs="Calibri"/>
          <w:lang w:eastAsia="es-ES"/>
        </w:rPr>
      </w:pPr>
    </w:p>
    <w:p w14:paraId="761DCDA4" w14:textId="706709A1" w:rsidR="00F34355" w:rsidRDefault="00F34355" w:rsidP="000A6E32">
      <w:pPr>
        <w:spacing w:after="0" w:line="360" w:lineRule="auto"/>
        <w:jc w:val="both"/>
        <w:rPr>
          <w:rFonts w:ascii="Calibri" w:eastAsia="Times New Roman" w:hAnsi="Calibri" w:cs="Calibri"/>
          <w:lang w:eastAsia="es-ES"/>
        </w:rPr>
      </w:pPr>
    </w:p>
    <w:p w14:paraId="3BE96BD6" w14:textId="04DABE72" w:rsidR="00F34355" w:rsidRDefault="00F34355" w:rsidP="000A6E32">
      <w:pPr>
        <w:spacing w:after="0" w:line="360" w:lineRule="auto"/>
        <w:jc w:val="both"/>
        <w:rPr>
          <w:rFonts w:ascii="Calibri" w:eastAsia="Times New Roman" w:hAnsi="Calibri" w:cs="Calibri"/>
          <w:lang w:eastAsia="es-ES"/>
        </w:rPr>
      </w:pPr>
    </w:p>
    <w:p w14:paraId="56C8DCC0" w14:textId="72C99A92" w:rsidR="00F34355" w:rsidRDefault="00F34355" w:rsidP="000A6E32">
      <w:pPr>
        <w:spacing w:after="0" w:line="360" w:lineRule="auto"/>
        <w:jc w:val="both"/>
        <w:rPr>
          <w:rFonts w:ascii="Calibri" w:eastAsia="Times New Roman" w:hAnsi="Calibri" w:cs="Calibri"/>
          <w:lang w:eastAsia="es-ES"/>
        </w:rPr>
      </w:pPr>
    </w:p>
    <w:p w14:paraId="3B3BD7AA" w14:textId="01CD5BB8" w:rsidR="00F34355" w:rsidRDefault="00F34355" w:rsidP="000A6E32">
      <w:pPr>
        <w:spacing w:after="0" w:line="360" w:lineRule="auto"/>
        <w:jc w:val="both"/>
        <w:rPr>
          <w:rFonts w:ascii="Calibri" w:eastAsia="Times New Roman" w:hAnsi="Calibri" w:cs="Calibri"/>
          <w:lang w:eastAsia="es-ES"/>
        </w:rPr>
      </w:pPr>
    </w:p>
    <w:p w14:paraId="3E4455D8" w14:textId="5E9E1B8E" w:rsidR="00F34355" w:rsidRDefault="00F34355" w:rsidP="000A6E32">
      <w:pPr>
        <w:spacing w:after="0" w:line="360" w:lineRule="auto"/>
        <w:jc w:val="both"/>
        <w:rPr>
          <w:rFonts w:ascii="Calibri" w:eastAsia="Times New Roman" w:hAnsi="Calibri" w:cs="Calibri"/>
          <w:lang w:eastAsia="es-ES"/>
        </w:rPr>
      </w:pPr>
    </w:p>
    <w:p w14:paraId="7294107E" w14:textId="35499FEB" w:rsidR="00F34355" w:rsidRDefault="00F34355" w:rsidP="000A6E32">
      <w:pPr>
        <w:spacing w:after="0" w:line="360" w:lineRule="auto"/>
        <w:jc w:val="both"/>
        <w:rPr>
          <w:rFonts w:ascii="Calibri" w:eastAsia="Times New Roman" w:hAnsi="Calibri" w:cs="Calibri"/>
          <w:lang w:eastAsia="es-ES"/>
        </w:rPr>
      </w:pPr>
    </w:p>
    <w:p w14:paraId="6488D4CF" w14:textId="7058EC40" w:rsidR="00F34355" w:rsidRDefault="00F34355" w:rsidP="000A6E32">
      <w:pPr>
        <w:spacing w:after="0" w:line="360" w:lineRule="auto"/>
        <w:jc w:val="both"/>
        <w:rPr>
          <w:rFonts w:ascii="Calibri" w:eastAsia="Times New Roman" w:hAnsi="Calibri" w:cs="Calibri"/>
          <w:lang w:eastAsia="es-ES"/>
        </w:rPr>
      </w:pPr>
    </w:p>
    <w:p w14:paraId="1E6C5866" w14:textId="3D88125A" w:rsidR="00F34355" w:rsidRDefault="00F34355" w:rsidP="000A6E32">
      <w:pPr>
        <w:spacing w:after="0" w:line="360" w:lineRule="auto"/>
        <w:jc w:val="both"/>
        <w:rPr>
          <w:rFonts w:ascii="Calibri" w:eastAsia="Times New Roman" w:hAnsi="Calibri" w:cs="Calibri"/>
          <w:lang w:eastAsia="es-ES"/>
        </w:rPr>
      </w:pPr>
    </w:p>
    <w:p w14:paraId="2834E39C" w14:textId="100C9424" w:rsidR="00F34355" w:rsidRDefault="00F34355" w:rsidP="000A6E32">
      <w:pPr>
        <w:spacing w:after="0" w:line="360" w:lineRule="auto"/>
        <w:jc w:val="both"/>
        <w:rPr>
          <w:rFonts w:ascii="Calibri" w:eastAsia="Times New Roman" w:hAnsi="Calibri" w:cs="Calibri"/>
          <w:lang w:eastAsia="es-ES"/>
        </w:rPr>
      </w:pPr>
    </w:p>
    <w:p w14:paraId="72C47E96" w14:textId="4163AA6E" w:rsidR="00F34355" w:rsidRPr="00716AE5" w:rsidRDefault="00F34355" w:rsidP="00F3435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sidRPr="00716AE5">
        <w:rPr>
          <w:rFonts w:cs="Arial"/>
          <w:b/>
          <w:iCs/>
          <w:color w:val="FFFFFF"/>
          <w:sz w:val="28"/>
          <w:szCs w:val="28"/>
          <w:lang w:val="es-MX"/>
        </w:rPr>
        <w:lastRenderedPageBreak/>
        <w:t xml:space="preserve">FORMULARIO Nº </w:t>
      </w:r>
      <w:r>
        <w:rPr>
          <w:rFonts w:cs="Arial"/>
          <w:b/>
          <w:iCs/>
          <w:color w:val="FFFFFF"/>
          <w:sz w:val="28"/>
          <w:szCs w:val="28"/>
          <w:lang w:val="es-MX"/>
        </w:rPr>
        <w:t>10</w:t>
      </w:r>
      <w:r w:rsidRPr="00716AE5">
        <w:rPr>
          <w:rFonts w:cs="Arial"/>
          <w:b/>
          <w:iCs/>
          <w:color w:val="FFFFFF"/>
          <w:sz w:val="28"/>
          <w:szCs w:val="28"/>
          <w:lang w:val="es-MX"/>
        </w:rPr>
        <w:fldChar w:fldCharType="begin"/>
      </w:r>
      <w:r w:rsidRPr="00716AE5">
        <w:rPr>
          <w:rFonts w:cs="Arial"/>
          <w:b/>
          <w:iCs/>
          <w:color w:val="FFFFFF"/>
          <w:sz w:val="28"/>
          <w:szCs w:val="28"/>
          <w:lang w:val="es-MX"/>
        </w:rPr>
        <w:instrText xml:space="preserve"> XE "FORMULARIO Nº 5" </w:instrText>
      </w:r>
      <w:r w:rsidRPr="00716AE5">
        <w:rPr>
          <w:rFonts w:cs="Arial"/>
          <w:b/>
          <w:iCs/>
          <w:color w:val="FFFFFF"/>
          <w:sz w:val="28"/>
          <w:szCs w:val="28"/>
          <w:lang w:val="es-MX"/>
        </w:rPr>
        <w:fldChar w:fldCharType="end"/>
      </w:r>
    </w:p>
    <w:p w14:paraId="77393BAC" w14:textId="77777777" w:rsidR="00F34355" w:rsidRPr="00903E87" w:rsidRDefault="00F34355" w:rsidP="00F34355">
      <w:pPr>
        <w:contextualSpacing/>
        <w:jc w:val="center"/>
        <w:rPr>
          <w:rFonts w:ascii="Arial Narrow" w:hAnsi="Arial Narrow" w:cs="Arial"/>
        </w:rPr>
      </w:pPr>
    </w:p>
    <w:p w14:paraId="69B32700" w14:textId="77777777" w:rsidR="00F34355" w:rsidRPr="00FB4F70" w:rsidRDefault="00F34355" w:rsidP="00F34355">
      <w:pPr>
        <w:tabs>
          <w:tab w:val="right" w:leader="dot" w:pos="8820"/>
        </w:tabs>
        <w:contextualSpacing/>
        <w:jc w:val="center"/>
        <w:rPr>
          <w:rFonts w:cstheme="minorHAnsi"/>
          <w:b/>
        </w:rPr>
      </w:pPr>
      <w:r w:rsidRPr="00FB4F70">
        <w:rPr>
          <w:rFonts w:cstheme="minorHAnsi"/>
          <w:b/>
        </w:rPr>
        <w:t>DECLARACIÓN JURADA</w:t>
      </w:r>
    </w:p>
    <w:p w14:paraId="18EC0C09" w14:textId="77777777" w:rsidR="00F34355" w:rsidRPr="00FB4F70" w:rsidRDefault="00F34355" w:rsidP="00F34355">
      <w:pPr>
        <w:contextualSpacing/>
        <w:rPr>
          <w:rFonts w:cstheme="minorHAnsi"/>
        </w:rPr>
      </w:pPr>
    </w:p>
    <w:p w14:paraId="3296715D" w14:textId="77777777" w:rsidR="00F34355" w:rsidRPr="00FB4F70" w:rsidRDefault="00F34355" w:rsidP="00F34355">
      <w:pPr>
        <w:ind w:left="5040" w:firstLine="720"/>
        <w:contextualSpacing/>
        <w:rPr>
          <w:rFonts w:cstheme="minorHAnsi"/>
        </w:rPr>
      </w:pPr>
      <w:r w:rsidRPr="00FB4F70">
        <w:rPr>
          <w:rFonts w:cstheme="minorHAnsi"/>
        </w:rPr>
        <w:t>Fecha:</w:t>
      </w:r>
      <w:r>
        <w:rPr>
          <w:rFonts w:cstheme="minorHAnsi"/>
        </w:rPr>
        <w:t xml:space="preserve"> </w:t>
      </w:r>
      <w:r w:rsidRPr="00FB4F70">
        <w:rPr>
          <w:rFonts w:cstheme="minorHAnsi"/>
        </w:rPr>
        <w:t>[_________________]</w:t>
      </w:r>
    </w:p>
    <w:p w14:paraId="5087CA2F" w14:textId="77777777" w:rsidR="00F34355" w:rsidRPr="00FB4F70" w:rsidRDefault="00F34355" w:rsidP="00F34355">
      <w:pPr>
        <w:tabs>
          <w:tab w:val="right" w:leader="dot" w:pos="8820"/>
        </w:tabs>
        <w:contextualSpacing/>
        <w:jc w:val="right"/>
        <w:rPr>
          <w:rFonts w:cstheme="minorHAnsi"/>
          <w:b/>
          <w:lang w:val="es-ES_tradnl"/>
        </w:rPr>
      </w:pPr>
    </w:p>
    <w:p w14:paraId="04645F45" w14:textId="43BF2AD5" w:rsidR="00F34355" w:rsidRPr="00FB4F70" w:rsidRDefault="00F34355" w:rsidP="00F34355">
      <w:pPr>
        <w:tabs>
          <w:tab w:val="right" w:leader="dot" w:pos="8820"/>
        </w:tabs>
        <w:contextualSpacing/>
        <w:jc w:val="right"/>
        <w:rPr>
          <w:rFonts w:cstheme="minorHAnsi"/>
          <w:b/>
          <w:lang w:val="es-ES_tradnl"/>
        </w:rPr>
      </w:pPr>
      <w:r w:rsidRPr="00FB4F70">
        <w:rPr>
          <w:rFonts w:cstheme="minorHAnsi"/>
          <w:b/>
          <w:lang w:val="es-ES_tradnl"/>
        </w:rPr>
        <w:t xml:space="preserve">SBE N° </w:t>
      </w:r>
      <w:r>
        <w:rPr>
          <w:rFonts w:cstheme="minorHAnsi"/>
          <w:b/>
          <w:lang w:val="es-ES_tradnl"/>
        </w:rPr>
        <w:t>15</w:t>
      </w:r>
      <w:r w:rsidRPr="00FB4F70">
        <w:rPr>
          <w:rFonts w:cstheme="minorHAnsi"/>
          <w:b/>
          <w:lang w:val="es-ES_tradnl"/>
        </w:rPr>
        <w:t>/2025</w:t>
      </w:r>
    </w:p>
    <w:p w14:paraId="19A786A7" w14:textId="472A4695" w:rsidR="00F34355" w:rsidRPr="00FB4F70" w:rsidRDefault="00F34355" w:rsidP="00F34355">
      <w:pPr>
        <w:tabs>
          <w:tab w:val="right" w:leader="dot" w:pos="8820"/>
        </w:tabs>
        <w:contextualSpacing/>
        <w:jc w:val="right"/>
        <w:rPr>
          <w:rFonts w:cstheme="minorHAnsi"/>
          <w:b/>
          <w:lang w:val="es-MX"/>
        </w:rPr>
      </w:pPr>
      <w:r w:rsidRPr="00FB4F70">
        <w:rPr>
          <w:rFonts w:cstheme="minorHAnsi"/>
          <w:b/>
          <w:lang w:val="es-ES_tradnl"/>
        </w:rPr>
        <w:t xml:space="preserve">“Adquisición de </w:t>
      </w:r>
      <w:r>
        <w:rPr>
          <w:rFonts w:cstheme="minorHAnsi"/>
          <w:b/>
          <w:lang w:val="es-ES_tradnl"/>
        </w:rPr>
        <w:t>gasolina RON 91</w:t>
      </w:r>
      <w:r w:rsidRPr="00FB4F70">
        <w:rPr>
          <w:rFonts w:cstheme="minorHAnsi"/>
          <w:b/>
          <w:lang w:val="es-ES_tradnl"/>
        </w:rPr>
        <w:t>”</w:t>
      </w:r>
    </w:p>
    <w:p w14:paraId="4AE56B11" w14:textId="77777777" w:rsidR="00F34355" w:rsidRPr="00FB4F70" w:rsidRDefault="00F34355" w:rsidP="00F34355">
      <w:pPr>
        <w:tabs>
          <w:tab w:val="right" w:pos="9720"/>
        </w:tabs>
        <w:contextualSpacing/>
        <w:jc w:val="both"/>
        <w:rPr>
          <w:rFonts w:cstheme="minorHAnsi"/>
        </w:rPr>
      </w:pPr>
    </w:p>
    <w:p w14:paraId="5E494011" w14:textId="77777777" w:rsidR="00F34355" w:rsidRPr="00FB4F70" w:rsidRDefault="00F34355" w:rsidP="00F34355">
      <w:pPr>
        <w:ind w:left="5040" w:firstLine="720"/>
        <w:contextualSpacing/>
        <w:jc w:val="both"/>
        <w:rPr>
          <w:rFonts w:cstheme="minorHAnsi"/>
        </w:rPr>
      </w:pPr>
    </w:p>
    <w:p w14:paraId="3B2BC4A9" w14:textId="77777777" w:rsidR="00F34355" w:rsidRPr="00FB4F70" w:rsidRDefault="00F34355" w:rsidP="00F34355">
      <w:pPr>
        <w:tabs>
          <w:tab w:val="right" w:pos="9720"/>
        </w:tabs>
        <w:contextualSpacing/>
        <w:jc w:val="both"/>
        <w:rPr>
          <w:rFonts w:cstheme="minorHAnsi"/>
          <w:i/>
          <w:iCs/>
          <w:color w:val="FF0000"/>
        </w:rPr>
      </w:pPr>
      <w:r w:rsidRPr="00FB4F70">
        <w:rPr>
          <w:rFonts w:cstheme="minorHAnsi"/>
        </w:rPr>
        <w:t>A: Petróleos Paraguayos - Petropar</w:t>
      </w:r>
    </w:p>
    <w:p w14:paraId="1924643C" w14:textId="77777777" w:rsidR="00F34355" w:rsidRPr="00FB4F70" w:rsidRDefault="00F34355" w:rsidP="00F34355">
      <w:pPr>
        <w:contextualSpacing/>
        <w:jc w:val="both"/>
        <w:rPr>
          <w:rFonts w:cstheme="minorHAnsi"/>
        </w:rPr>
      </w:pPr>
    </w:p>
    <w:p w14:paraId="78127F0A" w14:textId="77777777" w:rsidR="00F34355" w:rsidRDefault="00F34355" w:rsidP="00F34355">
      <w:pPr>
        <w:contextualSpacing/>
        <w:jc w:val="both"/>
        <w:rPr>
          <w:rFonts w:cstheme="minorHAnsi"/>
        </w:rPr>
      </w:pPr>
      <w:r w:rsidRPr="00FB4F70">
        <w:rPr>
          <w:rFonts w:cstheme="minorHAnsi"/>
        </w:rPr>
        <w:t>Yo/nosotros ………………………</w:t>
      </w:r>
      <w:proofErr w:type="gramStart"/>
      <w:r w:rsidRPr="00FB4F70">
        <w:rPr>
          <w:rFonts w:cstheme="minorHAnsi"/>
        </w:rPr>
        <w:t>…….</w:t>
      </w:r>
      <w:proofErr w:type="gramEnd"/>
      <w:r w:rsidRPr="00FB4F70">
        <w:rPr>
          <w:rFonts w:cstheme="minorHAnsi"/>
          <w:color w:val="FF0000"/>
        </w:rPr>
        <w:t xml:space="preserve">(representante/s legal/es) </w:t>
      </w:r>
      <w:r w:rsidRPr="00FB4F70">
        <w:rPr>
          <w:rFonts w:cstheme="minorHAnsi"/>
        </w:rPr>
        <w:t xml:space="preserve">en nombre y representación de la firma ……………………………………………. </w:t>
      </w:r>
      <w:r w:rsidRPr="00FB4F70">
        <w:rPr>
          <w:rFonts w:cstheme="minorHAnsi"/>
          <w:color w:val="FF0000"/>
        </w:rPr>
        <w:t xml:space="preserve">(nombre de la firma), </w:t>
      </w:r>
      <w:r w:rsidRPr="00FB4F70">
        <w:rPr>
          <w:rFonts w:cstheme="minorHAnsi"/>
          <w:color w:val="000000" w:themeColor="text1"/>
        </w:rPr>
        <w:t xml:space="preserve">en el marco de </w:t>
      </w:r>
      <w:r w:rsidRPr="00FB4F70">
        <w:rPr>
          <w:rFonts w:cstheme="minorHAnsi"/>
        </w:rPr>
        <w:t xml:space="preserve">SUBASTA A LA BAJA ELECTRÓNICA INTERNACIONAL N° </w:t>
      </w:r>
      <w:r>
        <w:rPr>
          <w:rFonts w:cstheme="minorHAnsi"/>
        </w:rPr>
        <w:t>15</w:t>
      </w:r>
      <w:r w:rsidRPr="00FB4F70">
        <w:rPr>
          <w:rFonts w:cstheme="minorHAnsi"/>
        </w:rPr>
        <w:t xml:space="preserve">/25 “ADQUISICIÓN DE </w:t>
      </w:r>
      <w:r>
        <w:rPr>
          <w:rFonts w:cstheme="minorHAnsi"/>
        </w:rPr>
        <w:t>GASOLINA RON 91</w:t>
      </w:r>
      <w:r w:rsidRPr="00FB4F70">
        <w:rPr>
          <w:rFonts w:cstheme="minorHAnsi"/>
        </w:rPr>
        <w:t xml:space="preserve">”. </w:t>
      </w:r>
    </w:p>
    <w:p w14:paraId="2426074C" w14:textId="39C93C13" w:rsidR="00F34355" w:rsidRPr="00FB4F70" w:rsidRDefault="00F34355" w:rsidP="00F34355">
      <w:pPr>
        <w:contextualSpacing/>
        <w:jc w:val="both"/>
        <w:rPr>
          <w:rFonts w:cstheme="minorHAnsi"/>
        </w:rPr>
      </w:pPr>
      <w:r w:rsidRPr="00FB4F70">
        <w:rPr>
          <w:rFonts w:cstheme="minorHAnsi"/>
        </w:rPr>
        <w:t>Declaro/amos bajo fe de Juramento que:</w:t>
      </w:r>
    </w:p>
    <w:p w14:paraId="61F2BC9C" w14:textId="77777777" w:rsidR="00F34355" w:rsidRPr="00FB4F70" w:rsidRDefault="00F34355" w:rsidP="00F34355">
      <w:pPr>
        <w:contextualSpacing/>
        <w:jc w:val="both"/>
        <w:rPr>
          <w:rFonts w:cstheme="minorHAnsi"/>
        </w:rPr>
      </w:pPr>
    </w:p>
    <w:p w14:paraId="383A89E2"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Los precios ofertados no responden a prácticas desleales de comercio internacional en su modalidad de discriminación de precios o subsidio.</w:t>
      </w:r>
    </w:p>
    <w:p w14:paraId="38C87B71" w14:textId="77777777" w:rsidR="00F34355" w:rsidRPr="00FB4F70" w:rsidRDefault="00F34355" w:rsidP="00F34355">
      <w:pPr>
        <w:pStyle w:val="Prrafodelista"/>
        <w:ind w:left="0"/>
        <w:contextualSpacing/>
        <w:rPr>
          <w:rFonts w:asciiTheme="minorHAnsi" w:hAnsiTheme="minorHAnsi" w:cstheme="minorHAnsi"/>
          <w:sz w:val="22"/>
          <w:szCs w:val="22"/>
        </w:rPr>
      </w:pPr>
    </w:p>
    <w:p w14:paraId="7E347DCE"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 xml:space="preserve">Que, conocemos y aceptamos los requisitos y condiciones exigidos por Petropar. </w:t>
      </w:r>
    </w:p>
    <w:p w14:paraId="3ECB4D49" w14:textId="77777777" w:rsidR="00F34355" w:rsidRPr="00FB4F70" w:rsidRDefault="00F34355" w:rsidP="00F34355">
      <w:pPr>
        <w:pStyle w:val="Prrafodelista"/>
        <w:contextualSpacing/>
        <w:rPr>
          <w:rFonts w:asciiTheme="minorHAnsi" w:hAnsiTheme="minorHAnsi" w:cstheme="minorHAnsi"/>
          <w:sz w:val="22"/>
          <w:szCs w:val="22"/>
        </w:rPr>
      </w:pPr>
    </w:p>
    <w:p w14:paraId="1860B054"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autorizamos a Petropar a recabar información comercial y referencias en registros públicos y privados.</w:t>
      </w:r>
    </w:p>
    <w:p w14:paraId="505952F1" w14:textId="77777777" w:rsidR="00F34355" w:rsidRPr="00FB4F70" w:rsidRDefault="00F34355" w:rsidP="00F34355">
      <w:pPr>
        <w:pStyle w:val="Prrafodelista"/>
        <w:contextualSpacing/>
        <w:rPr>
          <w:rFonts w:asciiTheme="minorHAnsi" w:hAnsiTheme="minorHAnsi" w:cstheme="minorHAnsi"/>
          <w:sz w:val="22"/>
          <w:szCs w:val="22"/>
        </w:rPr>
      </w:pPr>
    </w:p>
    <w:p w14:paraId="0DCFCBE2"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el producto se encuentra con libre disposición, para cumplir con Petropar en el plazo de entrega y calidad requerida.</w:t>
      </w:r>
    </w:p>
    <w:p w14:paraId="77CD58E4" w14:textId="77777777" w:rsidR="00F34355" w:rsidRPr="00FB4F70" w:rsidRDefault="00F34355" w:rsidP="00F34355">
      <w:pPr>
        <w:pStyle w:val="Prrafodelista"/>
        <w:contextualSpacing/>
        <w:rPr>
          <w:rFonts w:asciiTheme="minorHAnsi" w:hAnsiTheme="minorHAnsi" w:cstheme="minorHAnsi"/>
          <w:sz w:val="22"/>
          <w:szCs w:val="22"/>
        </w:rPr>
      </w:pPr>
    </w:p>
    <w:p w14:paraId="1BD82116" w14:textId="77777777" w:rsidR="00F34355" w:rsidRPr="00FB4F70" w:rsidRDefault="00F34355" w:rsidP="00F34355">
      <w:pPr>
        <w:contextualSpacing/>
        <w:jc w:val="both"/>
        <w:rPr>
          <w:rFonts w:cstheme="minorHAnsi"/>
        </w:rPr>
      </w:pPr>
      <w:r w:rsidRPr="00FB4F70">
        <w:rPr>
          <w:rFonts w:cstheme="minorHAnsi"/>
        </w:rPr>
        <w:t>RECONOZCO QUE cualquier violación a esta Declaración facultará a la Convocante a descalificarnos durante la etapa de evaluación de ofertas y/o rescindir el contrato respectivo cualquiera sea su etapa de ejecución. En estos casos reconozco que no tendré derecho a reembolso de gastos ni a indemnización alguna y seré pasible de la aplicación del procedimiento para imposición de sanciones previsto en la Ley N°7021/22, independientemente de las demás responsabilidades que me pudieran generar.</w:t>
      </w:r>
    </w:p>
    <w:p w14:paraId="4D79FF04" w14:textId="77777777" w:rsidR="00F34355" w:rsidRPr="00FB4F70" w:rsidRDefault="00F34355" w:rsidP="00F34355">
      <w:pPr>
        <w:contextualSpacing/>
        <w:jc w:val="both"/>
        <w:rPr>
          <w:rFonts w:cstheme="minorHAnsi"/>
        </w:rPr>
      </w:pPr>
    </w:p>
    <w:p w14:paraId="5C3914DE" w14:textId="77777777" w:rsidR="00F34355" w:rsidRPr="00FB4F70" w:rsidRDefault="00F34355" w:rsidP="00F34355">
      <w:pPr>
        <w:tabs>
          <w:tab w:val="left" w:pos="1188"/>
          <w:tab w:val="left" w:pos="4200"/>
          <w:tab w:val="left" w:pos="9468"/>
        </w:tabs>
        <w:contextualSpacing/>
        <w:jc w:val="both"/>
        <w:rPr>
          <w:rFonts w:cstheme="minorHAnsi"/>
        </w:rPr>
      </w:pPr>
    </w:p>
    <w:p w14:paraId="14E26F61"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Firma [__________________________________]</w:t>
      </w:r>
    </w:p>
    <w:p w14:paraId="4DD790D6"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Debidamente autorizado para firmar por y en nombre de ___________________</w:t>
      </w:r>
    </w:p>
    <w:p w14:paraId="61DC4F36"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_______________________________________________________________________</w:t>
      </w:r>
    </w:p>
    <w:p w14:paraId="5BD7B2EA" w14:textId="77777777" w:rsidR="00F34355" w:rsidRPr="00FB4F70" w:rsidRDefault="00F34355" w:rsidP="00F34355">
      <w:pPr>
        <w:contextualSpacing/>
        <w:jc w:val="both"/>
        <w:rPr>
          <w:rFonts w:cstheme="minorHAnsi"/>
        </w:rPr>
      </w:pPr>
    </w:p>
    <w:p w14:paraId="7CF7B536" w14:textId="77777777" w:rsidR="00F34355" w:rsidRPr="00FB4F70" w:rsidRDefault="00F34355" w:rsidP="00F34355">
      <w:pPr>
        <w:contextualSpacing/>
        <w:jc w:val="both"/>
        <w:rPr>
          <w:rFonts w:cstheme="minorHAnsi"/>
        </w:rPr>
      </w:pPr>
    </w:p>
    <w:p w14:paraId="45EFE2A3" w14:textId="77777777" w:rsidR="00F34355" w:rsidRPr="00903E87" w:rsidRDefault="00F34355" w:rsidP="00F34355">
      <w:pPr>
        <w:contextualSpacing/>
        <w:jc w:val="both"/>
        <w:rPr>
          <w:rFonts w:ascii="Arial Narrow" w:hAnsi="Arial Narrow" w:cs="Arial"/>
        </w:rPr>
      </w:pPr>
    </w:p>
    <w:p w14:paraId="1ED6512C" w14:textId="77777777" w:rsidR="00F34355" w:rsidRPr="00903E87" w:rsidRDefault="00F34355" w:rsidP="00F34355">
      <w:pPr>
        <w:contextualSpacing/>
        <w:rPr>
          <w:rFonts w:ascii="Arial Narrow" w:hAnsi="Arial Narrow" w:cs="Arial"/>
        </w:rPr>
      </w:pPr>
    </w:p>
    <w:p w14:paraId="1EF4C32D" w14:textId="77777777" w:rsidR="00F34355" w:rsidRDefault="00F34355" w:rsidP="00F34355">
      <w:pPr>
        <w:contextualSpacing/>
        <w:rPr>
          <w:rFonts w:ascii="Arial Narrow" w:hAnsi="Arial Narrow" w:cs="Arial"/>
        </w:rPr>
      </w:pPr>
    </w:p>
    <w:p w14:paraId="2EF0660C" w14:textId="77777777" w:rsidR="00F34355" w:rsidRDefault="00F34355" w:rsidP="00F34355">
      <w:pPr>
        <w:contextualSpacing/>
        <w:rPr>
          <w:rFonts w:ascii="Arial Narrow" w:hAnsi="Arial Narrow" w:cs="Arial"/>
        </w:rPr>
      </w:pPr>
    </w:p>
    <w:p w14:paraId="5787A5E3" w14:textId="77777777" w:rsidR="00F34355" w:rsidRDefault="00F34355" w:rsidP="00F34355">
      <w:pPr>
        <w:contextualSpacing/>
        <w:rPr>
          <w:rFonts w:ascii="Arial Narrow" w:hAnsi="Arial Narrow" w:cs="Arial"/>
        </w:rPr>
      </w:pPr>
    </w:p>
    <w:p w14:paraId="09F3D2E7" w14:textId="77777777" w:rsidR="00F34355" w:rsidRDefault="00F34355" w:rsidP="00F34355">
      <w:pPr>
        <w:contextualSpacing/>
        <w:rPr>
          <w:rFonts w:ascii="Arial Narrow" w:hAnsi="Arial Narrow" w:cs="Arial"/>
        </w:rPr>
      </w:pPr>
    </w:p>
    <w:p w14:paraId="69EEAECC" w14:textId="77777777" w:rsidR="00F34355" w:rsidRDefault="00F34355" w:rsidP="00F34355">
      <w:pPr>
        <w:contextualSpacing/>
        <w:rPr>
          <w:rFonts w:ascii="Arial Narrow" w:hAnsi="Arial Narrow" w:cs="Arial"/>
        </w:rPr>
      </w:pPr>
    </w:p>
    <w:p w14:paraId="04B4C1DF" w14:textId="77777777" w:rsidR="00F34355" w:rsidRDefault="00F34355" w:rsidP="00F34355">
      <w:pPr>
        <w:contextualSpacing/>
        <w:rPr>
          <w:rFonts w:ascii="Arial Narrow" w:hAnsi="Arial Narrow" w:cs="Arial"/>
        </w:rPr>
      </w:pPr>
    </w:p>
    <w:p w14:paraId="257E41DC" w14:textId="77777777" w:rsidR="00F34355" w:rsidRDefault="00F34355" w:rsidP="00F34355">
      <w:pPr>
        <w:contextualSpacing/>
        <w:rPr>
          <w:rFonts w:ascii="Arial Narrow" w:hAnsi="Arial Narrow" w:cs="Arial"/>
        </w:rPr>
      </w:pPr>
    </w:p>
    <w:p w14:paraId="77B15116" w14:textId="77777777" w:rsidR="00F34355" w:rsidRPr="00903E87" w:rsidRDefault="00F34355" w:rsidP="00F34355">
      <w:pPr>
        <w:contextualSpacing/>
        <w:rPr>
          <w:rFonts w:ascii="Arial Narrow" w:hAnsi="Arial Narrow" w:cs="Arial"/>
        </w:rPr>
      </w:pPr>
    </w:p>
    <w:p w14:paraId="6880B3B9" w14:textId="77777777" w:rsidR="00F34355" w:rsidRPr="00903E87" w:rsidRDefault="00F34355" w:rsidP="00F34355">
      <w:pPr>
        <w:contextualSpacing/>
        <w:rPr>
          <w:rFonts w:ascii="Arial Narrow" w:hAnsi="Arial Narrow" w:cs="Arial"/>
        </w:rPr>
      </w:pPr>
    </w:p>
    <w:p w14:paraId="2C7BAE6E" w14:textId="77777777" w:rsidR="00F34355" w:rsidRPr="00903E87" w:rsidRDefault="00F34355" w:rsidP="00F34355">
      <w:pPr>
        <w:contextualSpacing/>
        <w:rPr>
          <w:rFonts w:ascii="Arial Narrow" w:hAnsi="Arial Narrow" w:cs="Arial"/>
        </w:rPr>
      </w:pPr>
    </w:p>
    <w:p w14:paraId="1FDF6CDB" w14:textId="10F4A7FE" w:rsidR="00F34355" w:rsidRPr="00716AE5" w:rsidRDefault="00F34355" w:rsidP="00F3435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sidRPr="00716AE5">
        <w:rPr>
          <w:rFonts w:cs="Arial"/>
          <w:b/>
          <w:iCs/>
          <w:color w:val="FFFFFF"/>
          <w:sz w:val="28"/>
          <w:szCs w:val="28"/>
          <w:lang w:val="es-MX"/>
        </w:rPr>
        <w:lastRenderedPageBreak/>
        <w:t xml:space="preserve">FORMULARIO Nº </w:t>
      </w:r>
      <w:r>
        <w:rPr>
          <w:rFonts w:cs="Arial"/>
          <w:b/>
          <w:iCs/>
          <w:color w:val="FFFFFF"/>
          <w:sz w:val="28"/>
          <w:szCs w:val="28"/>
          <w:lang w:val="es-MX"/>
        </w:rPr>
        <w:t>11</w:t>
      </w:r>
      <w:r w:rsidRPr="00716AE5">
        <w:rPr>
          <w:rFonts w:cs="Arial"/>
          <w:b/>
          <w:iCs/>
          <w:color w:val="FFFFFF"/>
          <w:sz w:val="28"/>
          <w:szCs w:val="28"/>
          <w:lang w:val="es-MX"/>
        </w:rPr>
        <w:fldChar w:fldCharType="begin"/>
      </w:r>
      <w:r w:rsidRPr="00716AE5">
        <w:rPr>
          <w:rFonts w:cs="Arial"/>
          <w:b/>
          <w:iCs/>
          <w:color w:val="FFFFFF"/>
          <w:sz w:val="28"/>
          <w:szCs w:val="28"/>
          <w:lang w:val="es-MX"/>
        </w:rPr>
        <w:instrText xml:space="preserve"> XE "FORMULARIO Nº 5" </w:instrText>
      </w:r>
      <w:r w:rsidRPr="00716AE5">
        <w:rPr>
          <w:rFonts w:cs="Arial"/>
          <w:b/>
          <w:iCs/>
          <w:color w:val="FFFFFF"/>
          <w:sz w:val="28"/>
          <w:szCs w:val="28"/>
          <w:lang w:val="es-MX"/>
        </w:rPr>
        <w:fldChar w:fldCharType="end"/>
      </w:r>
    </w:p>
    <w:p w14:paraId="595FDE8E" w14:textId="77777777" w:rsidR="00F34355" w:rsidRPr="00903E87" w:rsidRDefault="00F34355" w:rsidP="00F34355">
      <w:pPr>
        <w:contextualSpacing/>
        <w:rPr>
          <w:rFonts w:ascii="Arial Narrow" w:hAnsi="Arial Narrow" w:cs="Arial"/>
        </w:rPr>
      </w:pPr>
    </w:p>
    <w:p w14:paraId="4DE9D4FD" w14:textId="0FF3F625" w:rsidR="00F34355" w:rsidRPr="00082F93" w:rsidRDefault="00F34355" w:rsidP="00F34355">
      <w:pPr>
        <w:contextualSpacing/>
        <w:jc w:val="right"/>
        <w:rPr>
          <w:rFonts w:cstheme="minorHAnsi"/>
          <w:b/>
          <w:lang w:val="es-ES_tradnl"/>
        </w:rPr>
      </w:pPr>
      <w:r w:rsidRPr="00082F93">
        <w:rPr>
          <w:rFonts w:cstheme="minorHAnsi"/>
          <w:b/>
          <w:lang w:val="es-ES_tradnl"/>
        </w:rPr>
        <w:t>SBE N° 1</w:t>
      </w:r>
      <w:r>
        <w:rPr>
          <w:rFonts w:cstheme="minorHAnsi"/>
          <w:b/>
          <w:lang w:val="es-ES_tradnl"/>
        </w:rPr>
        <w:t>5</w:t>
      </w:r>
      <w:r w:rsidRPr="00082F93">
        <w:rPr>
          <w:rFonts w:cstheme="minorHAnsi"/>
          <w:b/>
          <w:lang w:val="es-ES_tradnl"/>
        </w:rPr>
        <w:t>/2025</w:t>
      </w:r>
    </w:p>
    <w:p w14:paraId="1E9CBADD" w14:textId="768ED2E8" w:rsidR="00F34355" w:rsidRDefault="00F34355" w:rsidP="00F34355">
      <w:pPr>
        <w:contextualSpacing/>
        <w:jc w:val="right"/>
        <w:rPr>
          <w:rFonts w:cstheme="minorHAnsi"/>
          <w:b/>
          <w:lang w:val="es-ES_tradnl"/>
        </w:rPr>
      </w:pPr>
      <w:r w:rsidRPr="00082F93">
        <w:rPr>
          <w:rFonts w:cstheme="minorHAnsi"/>
          <w:b/>
          <w:lang w:val="es-ES_tradnl"/>
        </w:rPr>
        <w:t xml:space="preserve">“Adquisición de </w:t>
      </w:r>
      <w:r>
        <w:rPr>
          <w:rFonts w:cstheme="minorHAnsi"/>
          <w:b/>
          <w:lang w:val="es-ES_tradnl"/>
        </w:rPr>
        <w:t>gasolina RON 91</w:t>
      </w:r>
      <w:r w:rsidRPr="00082F93">
        <w:rPr>
          <w:rFonts w:cstheme="minorHAnsi"/>
          <w:b/>
          <w:lang w:val="es-ES_tradnl"/>
        </w:rPr>
        <w:t>”</w:t>
      </w:r>
    </w:p>
    <w:p w14:paraId="7DB978AA" w14:textId="77777777" w:rsidR="00F34355" w:rsidRPr="00FB4F70" w:rsidRDefault="00F34355" w:rsidP="00F34355">
      <w:pPr>
        <w:contextualSpacing/>
        <w:jc w:val="right"/>
        <w:rPr>
          <w:rFonts w:cstheme="minorHAnsi"/>
        </w:rPr>
      </w:pPr>
    </w:p>
    <w:p w14:paraId="4F56FD6E" w14:textId="77777777" w:rsidR="00F34355" w:rsidRPr="00FB4F70" w:rsidRDefault="00F34355" w:rsidP="00F34355">
      <w:pPr>
        <w:contextualSpacing/>
        <w:jc w:val="center"/>
        <w:rPr>
          <w:rFonts w:cstheme="minorHAnsi"/>
          <w:b/>
        </w:rPr>
      </w:pPr>
      <w:r w:rsidRPr="00FB4F70">
        <w:rPr>
          <w:rFonts w:cstheme="minorHAnsi"/>
          <w:b/>
        </w:rPr>
        <w:t>ESPECIFICACIONES TÉCNICAS DEL PRODUCTO OFERTADO</w:t>
      </w:r>
    </w:p>
    <w:p w14:paraId="57453F8C" w14:textId="77777777" w:rsidR="00F34355" w:rsidRPr="00903E87" w:rsidRDefault="00F34355" w:rsidP="00F34355">
      <w:pPr>
        <w:contextualSpacing/>
        <w:jc w:val="center"/>
        <w:rPr>
          <w:rFonts w:ascii="Arial Narrow" w:hAnsi="Arial Narrow" w:cs="Arial"/>
        </w:rPr>
      </w:pPr>
    </w:p>
    <w:tbl>
      <w:tblPr>
        <w:tblW w:w="5000" w:type="pct"/>
        <w:tblCellMar>
          <w:left w:w="70" w:type="dxa"/>
          <w:right w:w="70" w:type="dxa"/>
        </w:tblCellMar>
        <w:tblLook w:val="04A0" w:firstRow="1" w:lastRow="0" w:firstColumn="1" w:lastColumn="0" w:noHBand="0" w:noVBand="1"/>
      </w:tblPr>
      <w:tblGrid>
        <w:gridCol w:w="594"/>
        <w:gridCol w:w="595"/>
        <w:gridCol w:w="1926"/>
        <w:gridCol w:w="911"/>
        <w:gridCol w:w="650"/>
        <w:gridCol w:w="780"/>
        <w:gridCol w:w="3372"/>
      </w:tblGrid>
      <w:tr w:rsidR="00F34355" w:rsidRPr="001410A2" w14:paraId="191D6D30" w14:textId="77777777" w:rsidTr="00F34355">
        <w:trPr>
          <w:trHeight w:val="29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5A153ED" w14:textId="77777777" w:rsidR="00F34355" w:rsidRPr="001410A2" w:rsidRDefault="00F34355" w:rsidP="007D7091">
            <w:pPr>
              <w:jc w:val="center"/>
              <w:rPr>
                <w:rFonts w:ascii="Arial Narrow" w:hAnsi="Arial Narrow" w:cs="Calibri"/>
                <w:b/>
                <w:bCs/>
                <w:color w:val="000000"/>
                <w:sz w:val="16"/>
                <w:szCs w:val="16"/>
                <w:lang w:eastAsia="es-PY"/>
              </w:rPr>
            </w:pPr>
            <w:bookmarkStart w:id="2" w:name="RANGE!B2:J25"/>
            <w:r w:rsidRPr="001410A2">
              <w:rPr>
                <w:rFonts w:ascii="Arial Narrow" w:hAnsi="Arial Narrow" w:cs="Calibri"/>
                <w:b/>
                <w:bCs/>
                <w:color w:val="000000"/>
                <w:sz w:val="16"/>
                <w:szCs w:val="16"/>
                <w:lang w:eastAsia="es-PY"/>
              </w:rPr>
              <w:t xml:space="preserve">GASOLINA RON 91 </w:t>
            </w:r>
            <w:r w:rsidRPr="001410A2">
              <w:rPr>
                <w:rFonts w:ascii="Arial Narrow" w:hAnsi="Arial Narrow" w:cs="Calibri"/>
                <w:b/>
                <w:bCs/>
                <w:color w:val="000000"/>
                <w:sz w:val="16"/>
                <w:szCs w:val="16"/>
                <w:lang w:eastAsia="es-PY"/>
              </w:rPr>
              <w:br/>
              <w:t>(Nafta sin Plomo RON 91 sin mezcla de Etanol Anhidro)</w:t>
            </w:r>
            <w:bookmarkEnd w:id="2"/>
          </w:p>
        </w:tc>
      </w:tr>
      <w:tr w:rsidR="00F34355" w:rsidRPr="001410A2" w14:paraId="6FCF6DD9" w14:textId="77777777" w:rsidTr="00F34355">
        <w:trPr>
          <w:trHeight w:val="57"/>
        </w:trPr>
        <w:tc>
          <w:tcPr>
            <w:tcW w:w="1764"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8F285DC"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Parámetro</w:t>
            </w:r>
          </w:p>
        </w:tc>
        <w:tc>
          <w:tcPr>
            <w:tcW w:w="516" w:type="pct"/>
            <w:vMerge w:val="restart"/>
            <w:tcBorders>
              <w:top w:val="nil"/>
              <w:left w:val="single" w:sz="4" w:space="0" w:color="auto"/>
              <w:bottom w:val="single" w:sz="4" w:space="0" w:color="auto"/>
              <w:right w:val="single" w:sz="4" w:space="0" w:color="auto"/>
            </w:tcBorders>
            <w:vAlign w:val="center"/>
            <w:hideMark/>
          </w:tcPr>
          <w:p w14:paraId="2B05FDF9"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Unidad</w:t>
            </w:r>
          </w:p>
        </w:tc>
        <w:tc>
          <w:tcPr>
            <w:tcW w:w="810" w:type="pct"/>
            <w:gridSpan w:val="2"/>
            <w:tcBorders>
              <w:top w:val="single" w:sz="4" w:space="0" w:color="auto"/>
              <w:left w:val="nil"/>
              <w:bottom w:val="single" w:sz="4" w:space="0" w:color="auto"/>
              <w:right w:val="single" w:sz="4" w:space="0" w:color="auto"/>
            </w:tcBorders>
            <w:vAlign w:val="center"/>
            <w:hideMark/>
          </w:tcPr>
          <w:p w14:paraId="1FED0403"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Especificación técnica</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62BFB6A9"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Método de ensayo</w:t>
            </w:r>
          </w:p>
        </w:tc>
      </w:tr>
      <w:tr w:rsidR="00F34355" w:rsidRPr="001410A2" w14:paraId="665DBC65" w14:textId="77777777" w:rsidTr="00F34355">
        <w:trPr>
          <w:trHeight w:val="57"/>
        </w:trPr>
        <w:tc>
          <w:tcPr>
            <w:tcW w:w="1764" w:type="pct"/>
            <w:gridSpan w:val="3"/>
            <w:vMerge/>
            <w:tcBorders>
              <w:top w:val="single" w:sz="4" w:space="0" w:color="auto"/>
              <w:left w:val="single" w:sz="4" w:space="0" w:color="auto"/>
              <w:bottom w:val="single" w:sz="4" w:space="0" w:color="auto"/>
              <w:right w:val="single" w:sz="4" w:space="0" w:color="auto"/>
            </w:tcBorders>
            <w:vAlign w:val="center"/>
            <w:hideMark/>
          </w:tcPr>
          <w:p w14:paraId="03B612B9" w14:textId="77777777" w:rsidR="00F34355" w:rsidRPr="001410A2" w:rsidRDefault="00F34355" w:rsidP="007D7091">
            <w:pPr>
              <w:rPr>
                <w:rFonts w:ascii="Arial Narrow" w:hAnsi="Arial Narrow" w:cs="Calibri"/>
                <w:b/>
                <w:bCs/>
                <w:color w:val="000000"/>
                <w:sz w:val="16"/>
                <w:szCs w:val="16"/>
                <w:lang w:eastAsia="es-PY"/>
              </w:rPr>
            </w:pPr>
          </w:p>
        </w:tc>
        <w:tc>
          <w:tcPr>
            <w:tcW w:w="516" w:type="pct"/>
            <w:vMerge/>
            <w:tcBorders>
              <w:top w:val="nil"/>
              <w:left w:val="single" w:sz="4" w:space="0" w:color="auto"/>
              <w:bottom w:val="single" w:sz="4" w:space="0" w:color="auto"/>
              <w:right w:val="single" w:sz="4" w:space="0" w:color="auto"/>
            </w:tcBorders>
            <w:vAlign w:val="center"/>
            <w:hideMark/>
          </w:tcPr>
          <w:p w14:paraId="7AF90477" w14:textId="77777777" w:rsidR="00F34355" w:rsidRPr="001410A2" w:rsidRDefault="00F34355" w:rsidP="007D7091">
            <w:pPr>
              <w:rPr>
                <w:rFonts w:ascii="Arial Narrow" w:hAnsi="Arial Narrow" w:cs="Calibri"/>
                <w:b/>
                <w:bCs/>
                <w:color w:val="000000"/>
                <w:sz w:val="16"/>
                <w:szCs w:val="16"/>
                <w:lang w:eastAsia="es-PY"/>
              </w:rPr>
            </w:pPr>
          </w:p>
        </w:tc>
        <w:tc>
          <w:tcPr>
            <w:tcW w:w="368" w:type="pct"/>
            <w:tcBorders>
              <w:top w:val="nil"/>
              <w:left w:val="nil"/>
              <w:bottom w:val="single" w:sz="4" w:space="0" w:color="auto"/>
              <w:right w:val="single" w:sz="4" w:space="0" w:color="auto"/>
            </w:tcBorders>
            <w:vAlign w:val="center"/>
            <w:hideMark/>
          </w:tcPr>
          <w:p w14:paraId="3E2D5173"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Mínimo</w:t>
            </w:r>
          </w:p>
        </w:tc>
        <w:tc>
          <w:tcPr>
            <w:tcW w:w="442" w:type="pct"/>
            <w:tcBorders>
              <w:top w:val="nil"/>
              <w:left w:val="nil"/>
              <w:bottom w:val="single" w:sz="4" w:space="0" w:color="auto"/>
              <w:right w:val="single" w:sz="4" w:space="0" w:color="auto"/>
            </w:tcBorders>
            <w:vAlign w:val="center"/>
            <w:hideMark/>
          </w:tcPr>
          <w:p w14:paraId="6B9A8B4E" w14:textId="77777777" w:rsidR="00F34355" w:rsidRPr="001410A2" w:rsidRDefault="00F34355" w:rsidP="007D7091">
            <w:pPr>
              <w:jc w:val="center"/>
              <w:rPr>
                <w:rFonts w:ascii="Arial Narrow" w:hAnsi="Arial Narrow" w:cs="Calibri"/>
                <w:b/>
                <w:bCs/>
                <w:color w:val="000000"/>
                <w:sz w:val="16"/>
                <w:szCs w:val="16"/>
                <w:lang w:eastAsia="es-PY"/>
              </w:rPr>
            </w:pPr>
            <w:r w:rsidRPr="001410A2">
              <w:rPr>
                <w:rFonts w:ascii="Arial Narrow" w:hAnsi="Arial Narrow" w:cs="Calibri"/>
                <w:b/>
                <w:bCs/>
                <w:color w:val="000000"/>
                <w:sz w:val="16"/>
                <w:szCs w:val="16"/>
                <w:lang w:eastAsia="es-PY"/>
              </w:rPr>
              <w:t>Máximo</w:t>
            </w:r>
          </w:p>
        </w:tc>
        <w:tc>
          <w:tcPr>
            <w:tcW w:w="1910" w:type="pct"/>
            <w:vMerge/>
            <w:tcBorders>
              <w:top w:val="nil"/>
              <w:left w:val="nil"/>
              <w:bottom w:val="single" w:sz="4" w:space="0" w:color="auto"/>
              <w:right w:val="single" w:sz="4" w:space="0" w:color="auto"/>
            </w:tcBorders>
            <w:vAlign w:val="center"/>
            <w:hideMark/>
          </w:tcPr>
          <w:p w14:paraId="22DF2A12" w14:textId="77777777" w:rsidR="00F34355" w:rsidRPr="001410A2" w:rsidRDefault="00F34355" w:rsidP="007D7091">
            <w:pPr>
              <w:rPr>
                <w:rFonts w:ascii="Arial Narrow" w:hAnsi="Arial Narrow" w:cs="Calibri"/>
                <w:b/>
                <w:bCs/>
                <w:color w:val="000000"/>
                <w:sz w:val="16"/>
                <w:szCs w:val="16"/>
                <w:lang w:eastAsia="es-PY"/>
              </w:rPr>
            </w:pPr>
          </w:p>
        </w:tc>
      </w:tr>
      <w:tr w:rsidR="00F34355" w:rsidRPr="001410A2" w14:paraId="0CD28743" w14:textId="77777777" w:rsidTr="00F34355">
        <w:trPr>
          <w:trHeight w:val="253"/>
        </w:trPr>
        <w:tc>
          <w:tcPr>
            <w:tcW w:w="1764" w:type="pct"/>
            <w:gridSpan w:val="3"/>
            <w:tcBorders>
              <w:top w:val="nil"/>
              <w:left w:val="single" w:sz="4" w:space="0" w:color="auto"/>
              <w:bottom w:val="single" w:sz="4" w:space="0" w:color="auto"/>
              <w:right w:val="single" w:sz="4" w:space="0" w:color="auto"/>
            </w:tcBorders>
            <w:vAlign w:val="center"/>
            <w:hideMark/>
          </w:tcPr>
          <w:p w14:paraId="35114FF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Aspecto</w:t>
            </w:r>
          </w:p>
        </w:tc>
        <w:tc>
          <w:tcPr>
            <w:tcW w:w="516" w:type="pct"/>
            <w:tcBorders>
              <w:top w:val="nil"/>
              <w:left w:val="nil"/>
              <w:bottom w:val="single" w:sz="4" w:space="0" w:color="auto"/>
              <w:right w:val="single" w:sz="4" w:space="0" w:color="auto"/>
            </w:tcBorders>
            <w:vAlign w:val="center"/>
            <w:hideMark/>
          </w:tcPr>
          <w:p w14:paraId="7434EE4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810" w:type="pct"/>
            <w:gridSpan w:val="2"/>
            <w:tcBorders>
              <w:top w:val="nil"/>
              <w:left w:val="nil"/>
              <w:bottom w:val="single" w:sz="4" w:space="0" w:color="auto"/>
              <w:right w:val="single" w:sz="4" w:space="0" w:color="auto"/>
            </w:tcBorders>
            <w:vAlign w:val="center"/>
            <w:hideMark/>
          </w:tcPr>
          <w:p w14:paraId="2DA5DAD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Límpido sin sustancias en suspensión </w:t>
            </w:r>
          </w:p>
        </w:tc>
        <w:tc>
          <w:tcPr>
            <w:tcW w:w="1910" w:type="pct"/>
            <w:tcBorders>
              <w:top w:val="nil"/>
              <w:left w:val="nil"/>
              <w:bottom w:val="single" w:sz="4" w:space="0" w:color="auto"/>
              <w:right w:val="single" w:sz="4" w:space="0" w:color="auto"/>
            </w:tcBorders>
            <w:vAlign w:val="center"/>
            <w:hideMark/>
          </w:tcPr>
          <w:p w14:paraId="4EC8EA54"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Visual (3)</w:t>
            </w:r>
          </w:p>
        </w:tc>
      </w:tr>
      <w:tr w:rsidR="00F34355" w:rsidRPr="00B553C9" w14:paraId="04779227" w14:textId="77777777" w:rsidTr="00F34355">
        <w:trPr>
          <w:trHeight w:val="153"/>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039BDAA7"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Contenido de Etanol Anhidro, máx.</w:t>
            </w:r>
          </w:p>
        </w:tc>
        <w:tc>
          <w:tcPr>
            <w:tcW w:w="516" w:type="pct"/>
            <w:tcBorders>
              <w:top w:val="nil"/>
              <w:left w:val="nil"/>
              <w:bottom w:val="single" w:sz="4" w:space="0" w:color="auto"/>
              <w:right w:val="single" w:sz="4" w:space="0" w:color="auto"/>
            </w:tcBorders>
            <w:vAlign w:val="center"/>
            <w:hideMark/>
          </w:tcPr>
          <w:p w14:paraId="0D1FECD2"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810" w:type="pct"/>
            <w:gridSpan w:val="2"/>
            <w:tcBorders>
              <w:top w:val="single" w:sz="4" w:space="0" w:color="auto"/>
              <w:left w:val="nil"/>
              <w:bottom w:val="single" w:sz="4" w:space="0" w:color="auto"/>
              <w:right w:val="single" w:sz="4" w:space="0" w:color="auto"/>
            </w:tcBorders>
            <w:vAlign w:val="center"/>
            <w:hideMark/>
          </w:tcPr>
          <w:p w14:paraId="1CCCF7F4"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0,00</w:t>
            </w:r>
          </w:p>
        </w:tc>
        <w:tc>
          <w:tcPr>
            <w:tcW w:w="1910" w:type="pct"/>
            <w:tcBorders>
              <w:top w:val="single" w:sz="4" w:space="0" w:color="auto"/>
              <w:left w:val="nil"/>
              <w:bottom w:val="single" w:sz="4" w:space="0" w:color="auto"/>
              <w:right w:val="single" w:sz="4" w:space="0" w:color="auto"/>
            </w:tcBorders>
            <w:vAlign w:val="center"/>
            <w:hideMark/>
          </w:tcPr>
          <w:p w14:paraId="7E50FFF0" w14:textId="77777777" w:rsidR="00F34355" w:rsidRPr="001410A2" w:rsidRDefault="00F34355" w:rsidP="007D7091">
            <w:pPr>
              <w:rPr>
                <w:rFonts w:ascii="Arial Narrow" w:hAnsi="Arial Narrow" w:cs="Calibri"/>
                <w:color w:val="000000"/>
                <w:sz w:val="16"/>
                <w:szCs w:val="16"/>
                <w:lang w:val="en-US" w:eastAsia="es-PY"/>
              </w:rPr>
            </w:pPr>
            <w:r w:rsidRPr="001410A2">
              <w:rPr>
                <w:rFonts w:ascii="Arial Narrow" w:hAnsi="Arial Narrow" w:cs="Calibri"/>
                <w:color w:val="000000"/>
                <w:sz w:val="16"/>
                <w:szCs w:val="16"/>
                <w:lang w:val="en-US" w:eastAsia="es-PY"/>
              </w:rPr>
              <w:t>ASTM D5845 // D4815 // D6839 // D8071 ABNT NBR 13992</w:t>
            </w:r>
          </w:p>
        </w:tc>
      </w:tr>
      <w:tr w:rsidR="00F34355" w:rsidRPr="001410A2" w14:paraId="141F6B3F" w14:textId="77777777" w:rsidTr="00F34355">
        <w:trPr>
          <w:trHeight w:val="253"/>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7A2E8E4C"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Color</w:t>
            </w:r>
          </w:p>
        </w:tc>
        <w:tc>
          <w:tcPr>
            <w:tcW w:w="516" w:type="pct"/>
            <w:tcBorders>
              <w:top w:val="nil"/>
              <w:left w:val="nil"/>
              <w:bottom w:val="single" w:sz="4" w:space="0" w:color="auto"/>
              <w:right w:val="single" w:sz="4" w:space="0" w:color="auto"/>
            </w:tcBorders>
            <w:vAlign w:val="center"/>
            <w:hideMark/>
          </w:tcPr>
          <w:p w14:paraId="6715F94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810" w:type="pct"/>
            <w:gridSpan w:val="2"/>
            <w:tcBorders>
              <w:top w:val="single" w:sz="4" w:space="0" w:color="auto"/>
              <w:left w:val="nil"/>
              <w:bottom w:val="single" w:sz="4" w:space="0" w:color="auto"/>
              <w:right w:val="single" w:sz="4" w:space="0" w:color="auto"/>
            </w:tcBorders>
            <w:vAlign w:val="center"/>
            <w:hideMark/>
          </w:tcPr>
          <w:p w14:paraId="51095324"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Informar</w:t>
            </w:r>
          </w:p>
        </w:tc>
        <w:tc>
          <w:tcPr>
            <w:tcW w:w="1910" w:type="pct"/>
            <w:tcBorders>
              <w:top w:val="single" w:sz="4" w:space="0" w:color="auto"/>
              <w:left w:val="nil"/>
              <w:bottom w:val="single" w:sz="4" w:space="0" w:color="auto"/>
              <w:right w:val="single" w:sz="4" w:space="0" w:color="auto"/>
            </w:tcBorders>
            <w:vAlign w:val="center"/>
            <w:hideMark/>
          </w:tcPr>
          <w:p w14:paraId="6DC75BF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Visual</w:t>
            </w:r>
          </w:p>
        </w:tc>
      </w:tr>
      <w:tr w:rsidR="00F34355" w:rsidRPr="001410A2" w14:paraId="45807AD1" w14:textId="77777777" w:rsidTr="00F34355">
        <w:trPr>
          <w:trHeight w:val="160"/>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14620E01"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Azufre Total</w:t>
            </w:r>
          </w:p>
        </w:tc>
        <w:tc>
          <w:tcPr>
            <w:tcW w:w="516" w:type="pct"/>
            <w:tcBorders>
              <w:top w:val="nil"/>
              <w:left w:val="nil"/>
              <w:bottom w:val="single" w:sz="4" w:space="0" w:color="auto"/>
              <w:right w:val="single" w:sz="4" w:space="0" w:color="auto"/>
            </w:tcBorders>
            <w:vAlign w:val="center"/>
            <w:hideMark/>
          </w:tcPr>
          <w:p w14:paraId="10C0061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Ppm (mg/kg)</w:t>
            </w:r>
          </w:p>
        </w:tc>
        <w:tc>
          <w:tcPr>
            <w:tcW w:w="368" w:type="pct"/>
            <w:tcBorders>
              <w:top w:val="nil"/>
              <w:left w:val="nil"/>
              <w:bottom w:val="single" w:sz="4" w:space="0" w:color="auto"/>
              <w:right w:val="single" w:sz="4" w:space="0" w:color="auto"/>
            </w:tcBorders>
            <w:vAlign w:val="center"/>
            <w:hideMark/>
          </w:tcPr>
          <w:p w14:paraId="31B6965E"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44B3713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180,00</w:t>
            </w:r>
          </w:p>
        </w:tc>
        <w:tc>
          <w:tcPr>
            <w:tcW w:w="1910" w:type="pct"/>
            <w:tcBorders>
              <w:top w:val="single" w:sz="4" w:space="0" w:color="auto"/>
              <w:left w:val="nil"/>
              <w:bottom w:val="single" w:sz="4" w:space="0" w:color="auto"/>
              <w:right w:val="single" w:sz="4" w:space="0" w:color="auto"/>
            </w:tcBorders>
            <w:vAlign w:val="center"/>
            <w:hideMark/>
          </w:tcPr>
          <w:p w14:paraId="330AEF06"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D4294 // D2622 // D5453 // D7220</w:t>
            </w:r>
          </w:p>
        </w:tc>
      </w:tr>
      <w:tr w:rsidR="00F34355" w:rsidRPr="001410A2" w14:paraId="66219898" w14:textId="77777777" w:rsidTr="00F34355">
        <w:trPr>
          <w:trHeight w:val="179"/>
        </w:trPr>
        <w:tc>
          <w:tcPr>
            <w:tcW w:w="6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CF48242"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Destilación (4) </w:t>
            </w:r>
          </w:p>
        </w:tc>
        <w:tc>
          <w:tcPr>
            <w:tcW w:w="1091" w:type="pct"/>
            <w:tcBorders>
              <w:top w:val="nil"/>
              <w:left w:val="dotted" w:sz="4" w:space="0" w:color="auto"/>
              <w:bottom w:val="single" w:sz="4" w:space="0" w:color="auto"/>
              <w:right w:val="single" w:sz="4" w:space="0" w:color="auto"/>
            </w:tcBorders>
            <w:vAlign w:val="center"/>
            <w:hideMark/>
          </w:tcPr>
          <w:p w14:paraId="7B36121D"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 Vol., evaporados</w:t>
            </w:r>
          </w:p>
        </w:tc>
        <w:tc>
          <w:tcPr>
            <w:tcW w:w="516" w:type="pct"/>
            <w:vMerge w:val="restart"/>
            <w:tcBorders>
              <w:top w:val="nil"/>
              <w:left w:val="single" w:sz="4" w:space="0" w:color="auto"/>
              <w:bottom w:val="single" w:sz="4" w:space="0" w:color="auto"/>
              <w:right w:val="single" w:sz="4" w:space="0" w:color="auto"/>
            </w:tcBorders>
            <w:vAlign w:val="center"/>
            <w:hideMark/>
          </w:tcPr>
          <w:p w14:paraId="6461D15A"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w:t>
            </w:r>
          </w:p>
        </w:tc>
        <w:tc>
          <w:tcPr>
            <w:tcW w:w="368" w:type="pct"/>
            <w:tcBorders>
              <w:top w:val="nil"/>
              <w:left w:val="nil"/>
              <w:bottom w:val="single" w:sz="4" w:space="0" w:color="auto"/>
              <w:right w:val="single" w:sz="4" w:space="0" w:color="auto"/>
            </w:tcBorders>
            <w:vAlign w:val="center"/>
            <w:hideMark/>
          </w:tcPr>
          <w:p w14:paraId="17A95C6A"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74B0581"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70,00</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14:paraId="741F0C2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D86 // D7344 // D7345</w:t>
            </w:r>
          </w:p>
        </w:tc>
      </w:tr>
      <w:tr w:rsidR="00F34355" w:rsidRPr="001410A2" w14:paraId="1B1A7712" w14:textId="77777777" w:rsidTr="00F34355">
        <w:trPr>
          <w:trHeight w:val="179"/>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31E7DF0E" w14:textId="77777777" w:rsidR="00F34355" w:rsidRPr="001410A2" w:rsidRDefault="00F34355" w:rsidP="007D7091">
            <w:pPr>
              <w:rPr>
                <w:rFonts w:ascii="Arial Narrow" w:hAnsi="Arial Narrow" w:cs="Calibri"/>
                <w:color w:val="000000"/>
                <w:sz w:val="16"/>
                <w:szCs w:val="16"/>
                <w:lang w:eastAsia="es-PY"/>
              </w:rPr>
            </w:pPr>
          </w:p>
        </w:tc>
        <w:tc>
          <w:tcPr>
            <w:tcW w:w="1091" w:type="pct"/>
            <w:tcBorders>
              <w:top w:val="nil"/>
              <w:left w:val="dotted" w:sz="4" w:space="0" w:color="auto"/>
              <w:bottom w:val="single" w:sz="4" w:space="0" w:color="auto"/>
              <w:right w:val="single" w:sz="4" w:space="0" w:color="auto"/>
            </w:tcBorders>
            <w:vAlign w:val="center"/>
            <w:hideMark/>
          </w:tcPr>
          <w:p w14:paraId="2764DBC7"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50% Vol., evaporados</w:t>
            </w:r>
          </w:p>
        </w:tc>
        <w:tc>
          <w:tcPr>
            <w:tcW w:w="516" w:type="pct"/>
            <w:vMerge/>
            <w:tcBorders>
              <w:top w:val="nil"/>
              <w:left w:val="single" w:sz="4" w:space="0" w:color="auto"/>
              <w:bottom w:val="single" w:sz="4" w:space="0" w:color="auto"/>
              <w:right w:val="single" w:sz="4" w:space="0" w:color="auto"/>
            </w:tcBorders>
            <w:vAlign w:val="center"/>
            <w:hideMark/>
          </w:tcPr>
          <w:p w14:paraId="635023E7" w14:textId="77777777" w:rsidR="00F34355" w:rsidRPr="001410A2" w:rsidRDefault="00F34355" w:rsidP="007D7091">
            <w:pPr>
              <w:rPr>
                <w:rFonts w:ascii="Arial Narrow" w:hAnsi="Arial Narrow" w:cs="Calibri"/>
                <w:color w:val="000000"/>
                <w:sz w:val="16"/>
                <w:szCs w:val="16"/>
                <w:lang w:eastAsia="es-PY"/>
              </w:rPr>
            </w:pPr>
          </w:p>
        </w:tc>
        <w:tc>
          <w:tcPr>
            <w:tcW w:w="368" w:type="pct"/>
            <w:tcBorders>
              <w:top w:val="nil"/>
              <w:left w:val="nil"/>
              <w:bottom w:val="single" w:sz="4" w:space="0" w:color="auto"/>
              <w:right w:val="single" w:sz="4" w:space="0" w:color="auto"/>
            </w:tcBorders>
            <w:vAlign w:val="center"/>
            <w:hideMark/>
          </w:tcPr>
          <w:p w14:paraId="147E411E"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90,00</w:t>
            </w:r>
          </w:p>
        </w:tc>
        <w:tc>
          <w:tcPr>
            <w:tcW w:w="442" w:type="pct"/>
            <w:tcBorders>
              <w:top w:val="nil"/>
              <w:left w:val="nil"/>
              <w:bottom w:val="single" w:sz="4" w:space="0" w:color="auto"/>
              <w:right w:val="single" w:sz="4" w:space="0" w:color="auto"/>
            </w:tcBorders>
            <w:vAlign w:val="center"/>
            <w:hideMark/>
          </w:tcPr>
          <w:p w14:paraId="4A94DA77"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120,00</w:t>
            </w:r>
          </w:p>
        </w:tc>
        <w:tc>
          <w:tcPr>
            <w:tcW w:w="1910" w:type="pct"/>
            <w:vMerge/>
            <w:tcBorders>
              <w:top w:val="nil"/>
              <w:left w:val="nil"/>
              <w:bottom w:val="single" w:sz="4" w:space="0" w:color="auto"/>
              <w:right w:val="single" w:sz="4" w:space="0" w:color="auto"/>
            </w:tcBorders>
            <w:vAlign w:val="center"/>
            <w:hideMark/>
          </w:tcPr>
          <w:p w14:paraId="4B8DD468" w14:textId="77777777" w:rsidR="00F34355" w:rsidRPr="001410A2" w:rsidRDefault="00F34355" w:rsidP="007D7091">
            <w:pPr>
              <w:rPr>
                <w:rFonts w:ascii="Arial Narrow" w:hAnsi="Arial Narrow" w:cs="Calibri"/>
                <w:color w:val="000000"/>
                <w:sz w:val="16"/>
                <w:szCs w:val="16"/>
                <w:lang w:eastAsia="es-PY"/>
              </w:rPr>
            </w:pPr>
          </w:p>
        </w:tc>
      </w:tr>
      <w:tr w:rsidR="00F34355" w:rsidRPr="001410A2" w14:paraId="001ACCEA" w14:textId="77777777" w:rsidTr="00F34355">
        <w:trPr>
          <w:trHeight w:val="179"/>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6156A67C" w14:textId="77777777" w:rsidR="00F34355" w:rsidRPr="001410A2" w:rsidRDefault="00F34355" w:rsidP="007D7091">
            <w:pPr>
              <w:rPr>
                <w:rFonts w:ascii="Arial Narrow" w:hAnsi="Arial Narrow" w:cs="Calibri"/>
                <w:color w:val="000000"/>
                <w:sz w:val="16"/>
                <w:szCs w:val="16"/>
                <w:lang w:eastAsia="es-PY"/>
              </w:rPr>
            </w:pPr>
          </w:p>
        </w:tc>
        <w:tc>
          <w:tcPr>
            <w:tcW w:w="1091" w:type="pct"/>
            <w:tcBorders>
              <w:top w:val="nil"/>
              <w:left w:val="dotted" w:sz="4" w:space="0" w:color="auto"/>
              <w:bottom w:val="single" w:sz="4" w:space="0" w:color="auto"/>
              <w:right w:val="single" w:sz="4" w:space="0" w:color="auto"/>
            </w:tcBorders>
            <w:vAlign w:val="center"/>
            <w:hideMark/>
          </w:tcPr>
          <w:p w14:paraId="543DBEAF"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90% Vol., evaporados</w:t>
            </w:r>
          </w:p>
        </w:tc>
        <w:tc>
          <w:tcPr>
            <w:tcW w:w="516" w:type="pct"/>
            <w:vMerge/>
            <w:tcBorders>
              <w:top w:val="nil"/>
              <w:left w:val="single" w:sz="4" w:space="0" w:color="auto"/>
              <w:bottom w:val="single" w:sz="4" w:space="0" w:color="auto"/>
              <w:right w:val="single" w:sz="4" w:space="0" w:color="auto"/>
            </w:tcBorders>
            <w:vAlign w:val="center"/>
            <w:hideMark/>
          </w:tcPr>
          <w:p w14:paraId="5FC91F08" w14:textId="77777777" w:rsidR="00F34355" w:rsidRPr="001410A2" w:rsidRDefault="00F34355" w:rsidP="007D7091">
            <w:pPr>
              <w:rPr>
                <w:rFonts w:ascii="Arial Narrow" w:hAnsi="Arial Narrow" w:cs="Calibri"/>
                <w:color w:val="000000"/>
                <w:sz w:val="16"/>
                <w:szCs w:val="16"/>
                <w:lang w:eastAsia="es-PY"/>
              </w:rPr>
            </w:pPr>
          </w:p>
        </w:tc>
        <w:tc>
          <w:tcPr>
            <w:tcW w:w="368" w:type="pct"/>
            <w:tcBorders>
              <w:top w:val="nil"/>
              <w:left w:val="nil"/>
              <w:bottom w:val="single" w:sz="4" w:space="0" w:color="auto"/>
              <w:right w:val="single" w:sz="4" w:space="0" w:color="auto"/>
            </w:tcBorders>
            <w:vAlign w:val="center"/>
            <w:hideMark/>
          </w:tcPr>
          <w:p w14:paraId="41B85F7B"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933C8E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190,00</w:t>
            </w:r>
          </w:p>
        </w:tc>
        <w:tc>
          <w:tcPr>
            <w:tcW w:w="1910" w:type="pct"/>
            <w:vMerge/>
            <w:tcBorders>
              <w:top w:val="nil"/>
              <w:left w:val="nil"/>
              <w:bottom w:val="single" w:sz="4" w:space="0" w:color="auto"/>
              <w:right w:val="single" w:sz="4" w:space="0" w:color="auto"/>
            </w:tcBorders>
            <w:vAlign w:val="center"/>
            <w:hideMark/>
          </w:tcPr>
          <w:p w14:paraId="32AF09E1" w14:textId="77777777" w:rsidR="00F34355" w:rsidRPr="001410A2" w:rsidRDefault="00F34355" w:rsidP="007D7091">
            <w:pPr>
              <w:rPr>
                <w:rFonts w:ascii="Arial Narrow" w:hAnsi="Arial Narrow" w:cs="Calibri"/>
                <w:color w:val="000000"/>
                <w:sz w:val="16"/>
                <w:szCs w:val="16"/>
                <w:lang w:eastAsia="es-PY"/>
              </w:rPr>
            </w:pPr>
          </w:p>
        </w:tc>
      </w:tr>
      <w:tr w:rsidR="00F34355" w:rsidRPr="001410A2" w14:paraId="24A3AB19" w14:textId="77777777" w:rsidTr="00F34355">
        <w:trPr>
          <w:trHeight w:val="179"/>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1F33EE1F" w14:textId="77777777" w:rsidR="00F34355" w:rsidRPr="001410A2" w:rsidRDefault="00F34355" w:rsidP="007D7091">
            <w:pPr>
              <w:rPr>
                <w:rFonts w:ascii="Arial Narrow" w:hAnsi="Arial Narrow" w:cs="Calibri"/>
                <w:color w:val="000000"/>
                <w:sz w:val="16"/>
                <w:szCs w:val="16"/>
                <w:lang w:eastAsia="es-PY"/>
              </w:rPr>
            </w:pPr>
          </w:p>
        </w:tc>
        <w:tc>
          <w:tcPr>
            <w:tcW w:w="1091" w:type="pct"/>
            <w:tcBorders>
              <w:top w:val="nil"/>
              <w:left w:val="dotted" w:sz="4" w:space="0" w:color="auto"/>
              <w:bottom w:val="single" w:sz="4" w:space="0" w:color="auto"/>
              <w:right w:val="single" w:sz="4" w:space="0" w:color="auto"/>
            </w:tcBorders>
            <w:vAlign w:val="center"/>
            <w:hideMark/>
          </w:tcPr>
          <w:p w14:paraId="2642EF2F"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Punto final</w:t>
            </w:r>
          </w:p>
        </w:tc>
        <w:tc>
          <w:tcPr>
            <w:tcW w:w="516" w:type="pct"/>
            <w:vMerge/>
            <w:tcBorders>
              <w:top w:val="nil"/>
              <w:left w:val="single" w:sz="4" w:space="0" w:color="auto"/>
              <w:bottom w:val="single" w:sz="4" w:space="0" w:color="auto"/>
              <w:right w:val="single" w:sz="4" w:space="0" w:color="auto"/>
            </w:tcBorders>
            <w:vAlign w:val="center"/>
            <w:hideMark/>
          </w:tcPr>
          <w:p w14:paraId="70DEB0B8" w14:textId="77777777" w:rsidR="00F34355" w:rsidRPr="001410A2" w:rsidRDefault="00F34355" w:rsidP="007D7091">
            <w:pPr>
              <w:rPr>
                <w:rFonts w:ascii="Arial Narrow" w:hAnsi="Arial Narrow" w:cs="Calibri"/>
                <w:color w:val="000000"/>
                <w:sz w:val="16"/>
                <w:szCs w:val="16"/>
                <w:lang w:eastAsia="es-PY"/>
              </w:rPr>
            </w:pPr>
          </w:p>
        </w:tc>
        <w:tc>
          <w:tcPr>
            <w:tcW w:w="368" w:type="pct"/>
            <w:tcBorders>
              <w:top w:val="nil"/>
              <w:left w:val="nil"/>
              <w:bottom w:val="single" w:sz="4" w:space="0" w:color="auto"/>
              <w:right w:val="single" w:sz="4" w:space="0" w:color="auto"/>
            </w:tcBorders>
            <w:vAlign w:val="center"/>
            <w:hideMark/>
          </w:tcPr>
          <w:p w14:paraId="2A2E6A1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51A9003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225,00</w:t>
            </w:r>
          </w:p>
        </w:tc>
        <w:tc>
          <w:tcPr>
            <w:tcW w:w="1910" w:type="pct"/>
            <w:vMerge/>
            <w:tcBorders>
              <w:top w:val="nil"/>
              <w:left w:val="nil"/>
              <w:bottom w:val="single" w:sz="4" w:space="0" w:color="auto"/>
              <w:right w:val="single" w:sz="4" w:space="0" w:color="auto"/>
            </w:tcBorders>
            <w:vAlign w:val="center"/>
            <w:hideMark/>
          </w:tcPr>
          <w:p w14:paraId="5B7B4F72" w14:textId="77777777" w:rsidR="00F34355" w:rsidRPr="001410A2" w:rsidRDefault="00F34355" w:rsidP="007D7091">
            <w:pPr>
              <w:rPr>
                <w:rFonts w:ascii="Arial Narrow" w:hAnsi="Arial Narrow" w:cs="Calibri"/>
                <w:color w:val="000000"/>
                <w:sz w:val="16"/>
                <w:szCs w:val="16"/>
                <w:lang w:eastAsia="es-PY"/>
              </w:rPr>
            </w:pPr>
          </w:p>
        </w:tc>
      </w:tr>
      <w:tr w:rsidR="00F34355" w:rsidRPr="001410A2" w14:paraId="7D2840A9" w14:textId="77777777" w:rsidTr="00F34355">
        <w:trPr>
          <w:trHeight w:val="179"/>
        </w:trPr>
        <w:tc>
          <w:tcPr>
            <w:tcW w:w="673" w:type="pct"/>
            <w:gridSpan w:val="2"/>
            <w:vMerge/>
            <w:tcBorders>
              <w:top w:val="single" w:sz="4" w:space="0" w:color="auto"/>
              <w:left w:val="single" w:sz="4" w:space="0" w:color="auto"/>
              <w:bottom w:val="single" w:sz="4" w:space="0" w:color="auto"/>
              <w:right w:val="single" w:sz="4" w:space="0" w:color="auto"/>
            </w:tcBorders>
            <w:vAlign w:val="center"/>
            <w:hideMark/>
          </w:tcPr>
          <w:p w14:paraId="35E79A07" w14:textId="77777777" w:rsidR="00F34355" w:rsidRPr="001410A2" w:rsidRDefault="00F34355" w:rsidP="007D7091">
            <w:pPr>
              <w:rPr>
                <w:rFonts w:ascii="Arial Narrow" w:hAnsi="Arial Narrow" w:cs="Calibri"/>
                <w:color w:val="000000"/>
                <w:sz w:val="16"/>
                <w:szCs w:val="16"/>
                <w:lang w:eastAsia="es-PY"/>
              </w:rPr>
            </w:pPr>
          </w:p>
        </w:tc>
        <w:tc>
          <w:tcPr>
            <w:tcW w:w="1091" w:type="pct"/>
            <w:tcBorders>
              <w:top w:val="nil"/>
              <w:left w:val="dotted" w:sz="4" w:space="0" w:color="auto"/>
              <w:bottom w:val="single" w:sz="4" w:space="0" w:color="auto"/>
              <w:right w:val="single" w:sz="4" w:space="0" w:color="auto"/>
            </w:tcBorders>
            <w:vAlign w:val="center"/>
            <w:hideMark/>
          </w:tcPr>
          <w:p w14:paraId="110CBE0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Residuos</w:t>
            </w:r>
          </w:p>
        </w:tc>
        <w:tc>
          <w:tcPr>
            <w:tcW w:w="516" w:type="pct"/>
            <w:tcBorders>
              <w:top w:val="nil"/>
              <w:left w:val="nil"/>
              <w:bottom w:val="single" w:sz="4" w:space="0" w:color="auto"/>
              <w:right w:val="single" w:sz="4" w:space="0" w:color="auto"/>
            </w:tcBorders>
            <w:vAlign w:val="center"/>
            <w:hideMark/>
          </w:tcPr>
          <w:p w14:paraId="30E226CC"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8" w:type="pct"/>
            <w:tcBorders>
              <w:top w:val="nil"/>
              <w:left w:val="nil"/>
              <w:bottom w:val="single" w:sz="4" w:space="0" w:color="auto"/>
              <w:right w:val="single" w:sz="4" w:space="0" w:color="auto"/>
            </w:tcBorders>
            <w:vAlign w:val="center"/>
            <w:hideMark/>
          </w:tcPr>
          <w:p w14:paraId="6EF7324E"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1C51BE2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2,00</w:t>
            </w:r>
          </w:p>
        </w:tc>
        <w:tc>
          <w:tcPr>
            <w:tcW w:w="1910" w:type="pct"/>
            <w:vMerge/>
            <w:tcBorders>
              <w:top w:val="nil"/>
              <w:left w:val="nil"/>
              <w:bottom w:val="single" w:sz="4" w:space="0" w:color="auto"/>
              <w:right w:val="single" w:sz="4" w:space="0" w:color="auto"/>
            </w:tcBorders>
            <w:vAlign w:val="center"/>
            <w:hideMark/>
          </w:tcPr>
          <w:p w14:paraId="06F842D3" w14:textId="77777777" w:rsidR="00F34355" w:rsidRPr="001410A2" w:rsidRDefault="00F34355" w:rsidP="007D7091">
            <w:pPr>
              <w:rPr>
                <w:rFonts w:ascii="Arial Narrow" w:hAnsi="Arial Narrow" w:cs="Calibri"/>
                <w:color w:val="000000"/>
                <w:sz w:val="16"/>
                <w:szCs w:val="16"/>
                <w:lang w:eastAsia="es-PY"/>
              </w:rPr>
            </w:pPr>
          </w:p>
        </w:tc>
      </w:tr>
      <w:tr w:rsidR="00F34355" w:rsidRPr="001410A2" w14:paraId="72FC4734"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0C45937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Hidrocarburos aromáticos</w:t>
            </w:r>
          </w:p>
        </w:tc>
        <w:tc>
          <w:tcPr>
            <w:tcW w:w="516" w:type="pct"/>
            <w:tcBorders>
              <w:top w:val="nil"/>
              <w:left w:val="nil"/>
              <w:bottom w:val="single" w:sz="4" w:space="0" w:color="auto"/>
              <w:right w:val="single" w:sz="4" w:space="0" w:color="auto"/>
            </w:tcBorders>
            <w:vAlign w:val="center"/>
            <w:hideMark/>
          </w:tcPr>
          <w:p w14:paraId="6436669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8" w:type="pct"/>
            <w:tcBorders>
              <w:top w:val="nil"/>
              <w:left w:val="nil"/>
              <w:bottom w:val="single" w:sz="4" w:space="0" w:color="auto"/>
              <w:right w:val="single" w:sz="4" w:space="0" w:color="auto"/>
            </w:tcBorders>
            <w:vAlign w:val="center"/>
            <w:hideMark/>
          </w:tcPr>
          <w:p w14:paraId="160A7118"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29A16F13"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30,00</w:t>
            </w:r>
          </w:p>
        </w:tc>
        <w:tc>
          <w:tcPr>
            <w:tcW w:w="1910" w:type="pct"/>
            <w:tcBorders>
              <w:top w:val="single" w:sz="4" w:space="0" w:color="auto"/>
              <w:left w:val="nil"/>
              <w:bottom w:val="single" w:sz="4" w:space="0" w:color="auto"/>
              <w:right w:val="single" w:sz="4" w:space="0" w:color="auto"/>
            </w:tcBorders>
            <w:vAlign w:val="center"/>
            <w:hideMark/>
          </w:tcPr>
          <w:p w14:paraId="312EFF1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ASTM D1319 // D5580 // D5769 </w:t>
            </w:r>
          </w:p>
        </w:tc>
      </w:tr>
      <w:tr w:rsidR="00F34355" w:rsidRPr="001410A2" w14:paraId="1A1E29D7"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534484C9"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Benceno </w:t>
            </w:r>
          </w:p>
        </w:tc>
        <w:tc>
          <w:tcPr>
            <w:tcW w:w="516" w:type="pct"/>
            <w:tcBorders>
              <w:top w:val="nil"/>
              <w:left w:val="nil"/>
              <w:bottom w:val="single" w:sz="4" w:space="0" w:color="auto"/>
              <w:right w:val="single" w:sz="4" w:space="0" w:color="auto"/>
            </w:tcBorders>
            <w:vAlign w:val="center"/>
            <w:hideMark/>
          </w:tcPr>
          <w:p w14:paraId="06A6E64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8" w:type="pct"/>
            <w:tcBorders>
              <w:top w:val="nil"/>
              <w:left w:val="nil"/>
              <w:bottom w:val="single" w:sz="4" w:space="0" w:color="auto"/>
              <w:right w:val="single" w:sz="4" w:space="0" w:color="auto"/>
            </w:tcBorders>
            <w:vAlign w:val="center"/>
            <w:hideMark/>
          </w:tcPr>
          <w:p w14:paraId="4BDC90F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67B28B3A"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1,50</w:t>
            </w:r>
          </w:p>
        </w:tc>
        <w:tc>
          <w:tcPr>
            <w:tcW w:w="1910" w:type="pct"/>
            <w:tcBorders>
              <w:top w:val="single" w:sz="4" w:space="0" w:color="auto"/>
              <w:left w:val="nil"/>
              <w:bottom w:val="single" w:sz="4" w:space="0" w:color="auto"/>
              <w:right w:val="single" w:sz="4" w:space="0" w:color="auto"/>
            </w:tcBorders>
            <w:vAlign w:val="center"/>
            <w:hideMark/>
          </w:tcPr>
          <w:p w14:paraId="47942A0E"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D5580 // D5769 // D6277</w:t>
            </w:r>
          </w:p>
        </w:tc>
      </w:tr>
      <w:tr w:rsidR="00F34355" w:rsidRPr="001410A2" w14:paraId="7A5B24D3"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1237CCEA"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Tensión de Vapor Reid a 37,8 °C (5)</w:t>
            </w:r>
          </w:p>
        </w:tc>
        <w:tc>
          <w:tcPr>
            <w:tcW w:w="516" w:type="pct"/>
            <w:tcBorders>
              <w:top w:val="nil"/>
              <w:left w:val="nil"/>
              <w:bottom w:val="single" w:sz="4" w:space="0" w:color="auto"/>
              <w:right w:val="single" w:sz="4" w:space="0" w:color="auto"/>
            </w:tcBorders>
            <w:vAlign w:val="center"/>
            <w:hideMark/>
          </w:tcPr>
          <w:p w14:paraId="01BCDC24"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kPa</w:t>
            </w:r>
          </w:p>
        </w:tc>
        <w:tc>
          <w:tcPr>
            <w:tcW w:w="368" w:type="pct"/>
            <w:tcBorders>
              <w:top w:val="nil"/>
              <w:left w:val="nil"/>
              <w:bottom w:val="single" w:sz="4" w:space="0" w:color="auto"/>
              <w:right w:val="single" w:sz="4" w:space="0" w:color="auto"/>
            </w:tcBorders>
            <w:vAlign w:val="center"/>
            <w:hideMark/>
          </w:tcPr>
          <w:p w14:paraId="45560E38"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42,00</w:t>
            </w:r>
          </w:p>
        </w:tc>
        <w:tc>
          <w:tcPr>
            <w:tcW w:w="442" w:type="pct"/>
            <w:tcBorders>
              <w:top w:val="nil"/>
              <w:left w:val="nil"/>
              <w:bottom w:val="single" w:sz="4" w:space="0" w:color="auto"/>
              <w:right w:val="single" w:sz="4" w:space="0" w:color="auto"/>
            </w:tcBorders>
            <w:vAlign w:val="center"/>
            <w:hideMark/>
          </w:tcPr>
          <w:p w14:paraId="116C5C9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79,00</w:t>
            </w:r>
          </w:p>
        </w:tc>
        <w:tc>
          <w:tcPr>
            <w:tcW w:w="1910" w:type="pct"/>
            <w:tcBorders>
              <w:top w:val="single" w:sz="4" w:space="0" w:color="auto"/>
              <w:left w:val="nil"/>
              <w:bottom w:val="single" w:sz="4" w:space="0" w:color="auto"/>
              <w:right w:val="single" w:sz="4" w:space="0" w:color="auto"/>
            </w:tcBorders>
            <w:vAlign w:val="center"/>
            <w:hideMark/>
          </w:tcPr>
          <w:p w14:paraId="0528694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D323 // D4953 // D5191 // D6378</w:t>
            </w:r>
          </w:p>
        </w:tc>
      </w:tr>
      <w:tr w:rsidR="00F34355" w:rsidRPr="001410A2" w14:paraId="729C1E19"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15A0ABAA"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Gomas existentes</w:t>
            </w:r>
          </w:p>
        </w:tc>
        <w:tc>
          <w:tcPr>
            <w:tcW w:w="516" w:type="pct"/>
            <w:tcBorders>
              <w:top w:val="nil"/>
              <w:left w:val="nil"/>
              <w:bottom w:val="single" w:sz="4" w:space="0" w:color="auto"/>
              <w:right w:val="single" w:sz="4" w:space="0" w:color="auto"/>
            </w:tcBorders>
            <w:vAlign w:val="center"/>
            <w:hideMark/>
          </w:tcPr>
          <w:p w14:paraId="4FE659B8"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mg/100 ml</w:t>
            </w:r>
          </w:p>
        </w:tc>
        <w:tc>
          <w:tcPr>
            <w:tcW w:w="368" w:type="pct"/>
            <w:tcBorders>
              <w:top w:val="nil"/>
              <w:left w:val="nil"/>
              <w:bottom w:val="single" w:sz="4" w:space="0" w:color="auto"/>
              <w:right w:val="single" w:sz="4" w:space="0" w:color="auto"/>
            </w:tcBorders>
            <w:vAlign w:val="center"/>
            <w:hideMark/>
          </w:tcPr>
          <w:p w14:paraId="530CD430"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2E35284E"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5,00</w:t>
            </w:r>
          </w:p>
        </w:tc>
        <w:tc>
          <w:tcPr>
            <w:tcW w:w="1910" w:type="pct"/>
            <w:tcBorders>
              <w:top w:val="single" w:sz="4" w:space="0" w:color="auto"/>
              <w:left w:val="nil"/>
              <w:bottom w:val="single" w:sz="4" w:space="0" w:color="auto"/>
              <w:right w:val="single" w:sz="4" w:space="0" w:color="auto"/>
            </w:tcBorders>
            <w:vAlign w:val="center"/>
            <w:hideMark/>
          </w:tcPr>
          <w:p w14:paraId="4857FD4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D381</w:t>
            </w:r>
          </w:p>
        </w:tc>
      </w:tr>
      <w:tr w:rsidR="00F34355" w:rsidRPr="001410A2" w14:paraId="0174A72A"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6A3BA3B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Numero de Octanos </w:t>
            </w:r>
            <w:proofErr w:type="spellStart"/>
            <w:r w:rsidRPr="001410A2">
              <w:rPr>
                <w:rFonts w:ascii="Arial Narrow" w:hAnsi="Arial Narrow" w:cs="Calibri"/>
                <w:color w:val="000000"/>
                <w:sz w:val="16"/>
                <w:szCs w:val="16"/>
                <w:lang w:eastAsia="es-PY"/>
              </w:rPr>
              <w:t>Research</w:t>
            </w:r>
            <w:proofErr w:type="spellEnd"/>
            <w:r w:rsidRPr="001410A2">
              <w:rPr>
                <w:rFonts w:ascii="Arial Narrow" w:hAnsi="Arial Narrow" w:cs="Calibri"/>
                <w:color w:val="000000"/>
                <w:sz w:val="16"/>
                <w:szCs w:val="16"/>
                <w:lang w:eastAsia="es-PY"/>
              </w:rPr>
              <w:t xml:space="preserve"> (6)</w:t>
            </w:r>
          </w:p>
        </w:tc>
        <w:tc>
          <w:tcPr>
            <w:tcW w:w="516" w:type="pct"/>
            <w:tcBorders>
              <w:top w:val="nil"/>
              <w:left w:val="nil"/>
              <w:bottom w:val="single" w:sz="4" w:space="0" w:color="auto"/>
              <w:right w:val="single" w:sz="4" w:space="0" w:color="auto"/>
            </w:tcBorders>
            <w:vAlign w:val="center"/>
            <w:hideMark/>
          </w:tcPr>
          <w:p w14:paraId="0D04560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RON</w:t>
            </w:r>
          </w:p>
        </w:tc>
        <w:tc>
          <w:tcPr>
            <w:tcW w:w="368" w:type="pct"/>
            <w:tcBorders>
              <w:top w:val="nil"/>
              <w:left w:val="nil"/>
              <w:bottom w:val="single" w:sz="4" w:space="0" w:color="auto"/>
              <w:right w:val="single" w:sz="4" w:space="0" w:color="auto"/>
            </w:tcBorders>
            <w:vAlign w:val="center"/>
            <w:hideMark/>
          </w:tcPr>
          <w:p w14:paraId="7A664839"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91,30</w:t>
            </w:r>
          </w:p>
        </w:tc>
        <w:tc>
          <w:tcPr>
            <w:tcW w:w="442" w:type="pct"/>
            <w:tcBorders>
              <w:top w:val="nil"/>
              <w:left w:val="nil"/>
              <w:bottom w:val="single" w:sz="4" w:space="0" w:color="auto"/>
              <w:right w:val="single" w:sz="4" w:space="0" w:color="auto"/>
            </w:tcBorders>
            <w:vAlign w:val="center"/>
            <w:hideMark/>
          </w:tcPr>
          <w:p w14:paraId="40EDBD8D"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1910" w:type="pct"/>
            <w:tcBorders>
              <w:top w:val="single" w:sz="4" w:space="0" w:color="auto"/>
              <w:left w:val="nil"/>
              <w:bottom w:val="single" w:sz="4" w:space="0" w:color="auto"/>
              <w:right w:val="single" w:sz="4" w:space="0" w:color="auto"/>
            </w:tcBorders>
            <w:vAlign w:val="center"/>
            <w:hideMark/>
          </w:tcPr>
          <w:p w14:paraId="7B8D9406"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D2699 // IR</w:t>
            </w:r>
          </w:p>
        </w:tc>
      </w:tr>
      <w:tr w:rsidR="00F34355" w:rsidRPr="001410A2" w14:paraId="41482011"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733DA8D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xml:space="preserve">Densidad a 15°C </w:t>
            </w:r>
          </w:p>
        </w:tc>
        <w:tc>
          <w:tcPr>
            <w:tcW w:w="516" w:type="pct"/>
            <w:tcBorders>
              <w:top w:val="nil"/>
              <w:left w:val="nil"/>
              <w:bottom w:val="single" w:sz="4" w:space="0" w:color="auto"/>
              <w:right w:val="single" w:sz="4" w:space="0" w:color="auto"/>
            </w:tcBorders>
            <w:vAlign w:val="center"/>
            <w:hideMark/>
          </w:tcPr>
          <w:p w14:paraId="1F82E486"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g/cm</w:t>
            </w:r>
            <w:r w:rsidRPr="001410A2">
              <w:rPr>
                <w:rFonts w:ascii="Arial Narrow" w:hAnsi="Arial Narrow" w:cs="Calibri"/>
                <w:color w:val="000000"/>
                <w:sz w:val="16"/>
                <w:szCs w:val="16"/>
                <w:vertAlign w:val="superscript"/>
                <w:lang w:eastAsia="es-PY"/>
              </w:rPr>
              <w:t>3</w:t>
            </w:r>
          </w:p>
        </w:tc>
        <w:tc>
          <w:tcPr>
            <w:tcW w:w="810" w:type="pct"/>
            <w:gridSpan w:val="2"/>
            <w:tcBorders>
              <w:top w:val="single" w:sz="4" w:space="0" w:color="auto"/>
              <w:left w:val="nil"/>
              <w:bottom w:val="single" w:sz="4" w:space="0" w:color="auto"/>
              <w:right w:val="single" w:sz="4" w:space="0" w:color="auto"/>
            </w:tcBorders>
            <w:vAlign w:val="center"/>
            <w:hideMark/>
          </w:tcPr>
          <w:p w14:paraId="7B85B255"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Informar</w:t>
            </w:r>
          </w:p>
        </w:tc>
        <w:tc>
          <w:tcPr>
            <w:tcW w:w="1910" w:type="pct"/>
            <w:tcBorders>
              <w:top w:val="single" w:sz="4" w:space="0" w:color="auto"/>
              <w:left w:val="nil"/>
              <w:bottom w:val="single" w:sz="4" w:space="0" w:color="auto"/>
              <w:right w:val="single" w:sz="4" w:space="0" w:color="auto"/>
            </w:tcBorders>
            <w:vAlign w:val="center"/>
            <w:hideMark/>
          </w:tcPr>
          <w:p w14:paraId="531755EC"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D1298 // D4052</w:t>
            </w:r>
          </w:p>
        </w:tc>
      </w:tr>
      <w:tr w:rsidR="00F34355" w:rsidRPr="001410A2" w14:paraId="1C4EEE0D"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07030425"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Plomo</w:t>
            </w:r>
          </w:p>
        </w:tc>
        <w:tc>
          <w:tcPr>
            <w:tcW w:w="516" w:type="pct"/>
            <w:tcBorders>
              <w:top w:val="nil"/>
              <w:left w:val="nil"/>
              <w:bottom w:val="single" w:sz="4" w:space="0" w:color="auto"/>
              <w:right w:val="single" w:sz="4" w:space="0" w:color="auto"/>
            </w:tcBorders>
            <w:vAlign w:val="center"/>
            <w:hideMark/>
          </w:tcPr>
          <w:p w14:paraId="19C2BC5C"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mg/L</w:t>
            </w:r>
          </w:p>
        </w:tc>
        <w:tc>
          <w:tcPr>
            <w:tcW w:w="368" w:type="pct"/>
            <w:tcBorders>
              <w:top w:val="nil"/>
              <w:left w:val="nil"/>
              <w:bottom w:val="single" w:sz="4" w:space="0" w:color="auto"/>
              <w:right w:val="single" w:sz="4" w:space="0" w:color="auto"/>
            </w:tcBorders>
            <w:vAlign w:val="center"/>
            <w:hideMark/>
          </w:tcPr>
          <w:p w14:paraId="5EC0E2B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w:t>
            </w:r>
          </w:p>
        </w:tc>
        <w:tc>
          <w:tcPr>
            <w:tcW w:w="442" w:type="pct"/>
            <w:tcBorders>
              <w:top w:val="nil"/>
              <w:left w:val="nil"/>
              <w:bottom w:val="single" w:sz="4" w:space="0" w:color="auto"/>
              <w:right w:val="single" w:sz="4" w:space="0" w:color="auto"/>
            </w:tcBorders>
            <w:vAlign w:val="center"/>
            <w:hideMark/>
          </w:tcPr>
          <w:p w14:paraId="28C7A49C"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13,00</w:t>
            </w:r>
          </w:p>
        </w:tc>
        <w:tc>
          <w:tcPr>
            <w:tcW w:w="1910" w:type="pct"/>
            <w:tcBorders>
              <w:top w:val="single" w:sz="4" w:space="0" w:color="auto"/>
              <w:left w:val="nil"/>
              <w:bottom w:val="single" w:sz="4" w:space="0" w:color="auto"/>
              <w:right w:val="single" w:sz="4" w:space="0" w:color="auto"/>
            </w:tcBorders>
            <w:vAlign w:val="center"/>
            <w:hideMark/>
          </w:tcPr>
          <w:p w14:paraId="0E02CBBE"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D3237 // D7111</w:t>
            </w:r>
          </w:p>
        </w:tc>
      </w:tr>
      <w:tr w:rsidR="00F34355" w:rsidRPr="001410A2" w14:paraId="41218CFF"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1B0F1AC7" w14:textId="77777777" w:rsidR="00F34355" w:rsidRPr="001410A2" w:rsidRDefault="00F34355" w:rsidP="007D7091">
            <w:pPr>
              <w:rPr>
                <w:rFonts w:ascii="Arial Narrow" w:hAnsi="Arial Narrow" w:cs="Calibri"/>
                <w:color w:val="000000"/>
                <w:sz w:val="16"/>
                <w:szCs w:val="16"/>
                <w:lang w:val="en-US" w:eastAsia="es-PY"/>
              </w:rPr>
            </w:pPr>
            <w:r w:rsidRPr="001410A2">
              <w:rPr>
                <w:rFonts w:ascii="Arial Narrow" w:hAnsi="Arial Narrow" w:cs="Calibri"/>
                <w:color w:val="000000"/>
                <w:sz w:val="16"/>
                <w:szCs w:val="16"/>
                <w:lang w:val="en-US" w:eastAsia="es-PY"/>
              </w:rPr>
              <w:t xml:space="preserve">Methyl Ter-Butyl Ether o Ether </w:t>
            </w:r>
            <w:proofErr w:type="spellStart"/>
            <w:r w:rsidRPr="001410A2">
              <w:rPr>
                <w:rFonts w:ascii="Arial Narrow" w:hAnsi="Arial Narrow" w:cs="Calibri"/>
                <w:color w:val="000000"/>
                <w:sz w:val="16"/>
                <w:szCs w:val="16"/>
                <w:lang w:val="en-US" w:eastAsia="es-PY"/>
              </w:rPr>
              <w:t>Metil</w:t>
            </w:r>
            <w:proofErr w:type="spellEnd"/>
            <w:r w:rsidRPr="001410A2">
              <w:rPr>
                <w:rFonts w:ascii="Arial Narrow" w:hAnsi="Arial Narrow" w:cs="Calibri"/>
                <w:color w:val="000000"/>
                <w:sz w:val="16"/>
                <w:szCs w:val="16"/>
                <w:lang w:val="en-US" w:eastAsia="es-PY"/>
              </w:rPr>
              <w:t xml:space="preserve"> Tert- </w:t>
            </w:r>
            <w:proofErr w:type="spellStart"/>
            <w:r w:rsidRPr="001410A2">
              <w:rPr>
                <w:rFonts w:ascii="Arial Narrow" w:hAnsi="Arial Narrow" w:cs="Calibri"/>
                <w:color w:val="000000"/>
                <w:sz w:val="16"/>
                <w:szCs w:val="16"/>
                <w:lang w:val="en-US" w:eastAsia="es-PY"/>
              </w:rPr>
              <w:t>Butílico</w:t>
            </w:r>
            <w:proofErr w:type="spellEnd"/>
            <w:r w:rsidRPr="001410A2">
              <w:rPr>
                <w:rFonts w:ascii="Arial Narrow" w:hAnsi="Arial Narrow" w:cs="Calibri"/>
                <w:color w:val="000000"/>
                <w:sz w:val="16"/>
                <w:szCs w:val="16"/>
                <w:lang w:val="en-US" w:eastAsia="es-PY"/>
              </w:rPr>
              <w:t xml:space="preserve"> (M.T.B.E) (7)</w:t>
            </w:r>
          </w:p>
        </w:tc>
        <w:tc>
          <w:tcPr>
            <w:tcW w:w="516" w:type="pct"/>
            <w:tcBorders>
              <w:top w:val="nil"/>
              <w:left w:val="nil"/>
              <w:bottom w:val="single" w:sz="4" w:space="0" w:color="auto"/>
              <w:right w:val="single" w:sz="4" w:space="0" w:color="auto"/>
            </w:tcBorders>
            <w:vAlign w:val="center"/>
            <w:hideMark/>
          </w:tcPr>
          <w:p w14:paraId="2D8304A8"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 v/v</w:t>
            </w:r>
          </w:p>
        </w:tc>
        <w:tc>
          <w:tcPr>
            <w:tcW w:w="368" w:type="pct"/>
            <w:tcBorders>
              <w:top w:val="nil"/>
              <w:left w:val="nil"/>
              <w:bottom w:val="single" w:sz="4" w:space="0" w:color="auto"/>
              <w:right w:val="single" w:sz="4" w:space="0" w:color="auto"/>
            </w:tcBorders>
            <w:vAlign w:val="center"/>
            <w:hideMark/>
          </w:tcPr>
          <w:p w14:paraId="16567BF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0EDFACBF"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1,00</w:t>
            </w:r>
          </w:p>
        </w:tc>
        <w:tc>
          <w:tcPr>
            <w:tcW w:w="1910" w:type="pct"/>
            <w:tcBorders>
              <w:top w:val="single" w:sz="4" w:space="0" w:color="auto"/>
              <w:left w:val="nil"/>
              <w:bottom w:val="single" w:sz="4" w:space="0" w:color="auto"/>
              <w:right w:val="single" w:sz="4" w:space="0" w:color="auto"/>
            </w:tcBorders>
            <w:vAlign w:val="center"/>
            <w:hideMark/>
          </w:tcPr>
          <w:p w14:paraId="35F2DD53"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D5845 // D6839 // D4815 // D6729 // D6730</w:t>
            </w:r>
          </w:p>
        </w:tc>
      </w:tr>
      <w:tr w:rsidR="00F34355" w:rsidRPr="001410A2" w14:paraId="1F02B6D9" w14:textId="77777777" w:rsidTr="00F34355">
        <w:trPr>
          <w:trHeight w:val="179"/>
        </w:trPr>
        <w:tc>
          <w:tcPr>
            <w:tcW w:w="1764" w:type="pct"/>
            <w:gridSpan w:val="3"/>
            <w:tcBorders>
              <w:top w:val="single" w:sz="4" w:space="0" w:color="auto"/>
              <w:left w:val="single" w:sz="4" w:space="0" w:color="auto"/>
              <w:bottom w:val="single" w:sz="4" w:space="0" w:color="auto"/>
              <w:right w:val="single" w:sz="4" w:space="0" w:color="auto"/>
            </w:tcBorders>
            <w:vAlign w:val="center"/>
            <w:hideMark/>
          </w:tcPr>
          <w:p w14:paraId="3F2AF64B"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Contenido de Manganeso (8)</w:t>
            </w:r>
          </w:p>
        </w:tc>
        <w:tc>
          <w:tcPr>
            <w:tcW w:w="516" w:type="pct"/>
            <w:tcBorders>
              <w:top w:val="nil"/>
              <w:left w:val="nil"/>
              <w:bottom w:val="single" w:sz="4" w:space="0" w:color="auto"/>
              <w:right w:val="single" w:sz="4" w:space="0" w:color="auto"/>
            </w:tcBorders>
            <w:vAlign w:val="center"/>
            <w:hideMark/>
          </w:tcPr>
          <w:p w14:paraId="6E37650C"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ppm (mg/kg)</w:t>
            </w:r>
          </w:p>
        </w:tc>
        <w:tc>
          <w:tcPr>
            <w:tcW w:w="368" w:type="pct"/>
            <w:tcBorders>
              <w:top w:val="nil"/>
              <w:left w:val="nil"/>
              <w:bottom w:val="single" w:sz="4" w:space="0" w:color="auto"/>
              <w:right w:val="single" w:sz="4" w:space="0" w:color="auto"/>
            </w:tcBorders>
            <w:vAlign w:val="center"/>
            <w:hideMark/>
          </w:tcPr>
          <w:p w14:paraId="5E2C7A57"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w:t>
            </w:r>
          </w:p>
        </w:tc>
        <w:tc>
          <w:tcPr>
            <w:tcW w:w="442" w:type="pct"/>
            <w:tcBorders>
              <w:top w:val="nil"/>
              <w:left w:val="nil"/>
              <w:bottom w:val="single" w:sz="4" w:space="0" w:color="auto"/>
              <w:right w:val="single" w:sz="4" w:space="0" w:color="auto"/>
            </w:tcBorders>
            <w:vAlign w:val="center"/>
            <w:hideMark/>
          </w:tcPr>
          <w:p w14:paraId="6B5E348B"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1,00</w:t>
            </w:r>
          </w:p>
        </w:tc>
        <w:tc>
          <w:tcPr>
            <w:tcW w:w="1910" w:type="pct"/>
            <w:tcBorders>
              <w:top w:val="single" w:sz="4" w:space="0" w:color="auto"/>
              <w:left w:val="nil"/>
              <w:bottom w:val="single" w:sz="4" w:space="0" w:color="auto"/>
              <w:right w:val="single" w:sz="4" w:space="0" w:color="auto"/>
            </w:tcBorders>
            <w:vAlign w:val="center"/>
            <w:hideMark/>
          </w:tcPr>
          <w:p w14:paraId="1812A9A4" w14:textId="77777777" w:rsidR="00F34355" w:rsidRPr="001410A2" w:rsidRDefault="00F34355" w:rsidP="007D7091">
            <w:pP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ASTM D3831</w:t>
            </w:r>
          </w:p>
        </w:tc>
      </w:tr>
      <w:tr w:rsidR="00F34355" w:rsidRPr="001410A2" w14:paraId="54018A1F" w14:textId="77777777" w:rsidTr="00F34355">
        <w:trPr>
          <w:trHeight w:val="173"/>
        </w:trPr>
        <w:tc>
          <w:tcPr>
            <w:tcW w:w="5000" w:type="pct"/>
            <w:gridSpan w:val="7"/>
            <w:tcBorders>
              <w:top w:val="single" w:sz="4" w:space="0" w:color="auto"/>
              <w:left w:val="single" w:sz="4" w:space="0" w:color="auto"/>
              <w:bottom w:val="nil"/>
              <w:right w:val="single" w:sz="4" w:space="0" w:color="000000"/>
            </w:tcBorders>
            <w:vAlign w:val="center"/>
            <w:hideMark/>
          </w:tcPr>
          <w:p w14:paraId="462D5423" w14:textId="77777777" w:rsidR="00F34355" w:rsidRPr="001410A2" w:rsidRDefault="00F34355" w:rsidP="007D7091">
            <w:pPr>
              <w:jc w:val="center"/>
              <w:rPr>
                <w:rFonts w:ascii="Arial Narrow" w:hAnsi="Arial Narrow" w:cs="Calibri"/>
                <w:color w:val="000000"/>
                <w:sz w:val="16"/>
                <w:szCs w:val="16"/>
                <w:lang w:eastAsia="es-PY"/>
              </w:rPr>
            </w:pPr>
            <w:r w:rsidRPr="001410A2">
              <w:rPr>
                <w:rFonts w:ascii="Arial Narrow" w:hAnsi="Arial Narrow" w:cs="Calibri"/>
                <w:color w:val="000000"/>
                <w:sz w:val="16"/>
                <w:szCs w:val="16"/>
                <w:lang w:eastAsia="es-PY"/>
              </w:rPr>
              <w:t>Observación: El uso de marcadores está permitido toda vez que no genere algún efecto nocivo a la salud humana y para el medio ambiente.</w:t>
            </w:r>
          </w:p>
        </w:tc>
      </w:tr>
      <w:tr w:rsidR="00F34355" w:rsidRPr="001410A2" w14:paraId="17F58D44" w14:textId="77777777" w:rsidTr="00F34355">
        <w:trPr>
          <w:trHeight w:val="1244"/>
        </w:trPr>
        <w:tc>
          <w:tcPr>
            <w:tcW w:w="5000" w:type="pct"/>
            <w:gridSpan w:val="7"/>
            <w:tcBorders>
              <w:top w:val="single" w:sz="4" w:space="0" w:color="auto"/>
              <w:left w:val="single" w:sz="4" w:space="0" w:color="auto"/>
              <w:bottom w:val="single" w:sz="8" w:space="0" w:color="auto"/>
              <w:right w:val="single" w:sz="4" w:space="0" w:color="000000"/>
            </w:tcBorders>
            <w:vAlign w:val="center"/>
            <w:hideMark/>
          </w:tcPr>
          <w:p w14:paraId="5A1CA512" w14:textId="77777777" w:rsidR="00F34355" w:rsidRPr="008F5B9B" w:rsidRDefault="00F34355" w:rsidP="007D7091">
            <w:pPr>
              <w:rPr>
                <w:rFonts w:ascii="Arial Narrow" w:hAnsi="Arial Narrow" w:cs="Calibri"/>
                <w:color w:val="000000"/>
                <w:sz w:val="12"/>
                <w:szCs w:val="12"/>
                <w:lang w:eastAsia="es-PY"/>
              </w:rPr>
            </w:pPr>
            <w:r w:rsidRPr="008F5B9B">
              <w:rPr>
                <w:rFonts w:ascii="Arial Narrow" w:hAnsi="Arial Narrow" w:cs="Calibri"/>
                <w:color w:val="000000"/>
                <w:sz w:val="12"/>
                <w:szCs w:val="12"/>
                <w:u w:val="single"/>
                <w:lang w:eastAsia="es-PY"/>
              </w:rPr>
              <w:t>Notas para todas las naftas / gasolinas de importación:</w:t>
            </w:r>
            <w:r w:rsidRPr="008F5B9B">
              <w:rPr>
                <w:rFonts w:ascii="Arial Narrow" w:hAnsi="Arial Narrow" w:cs="Calibri"/>
                <w:color w:val="000000"/>
                <w:sz w:val="12"/>
                <w:szCs w:val="12"/>
                <w:lang w:eastAsia="es-PY"/>
              </w:rPr>
              <w:br/>
              <w:t xml:space="preserve">(3) La </w:t>
            </w:r>
            <w:proofErr w:type="spellStart"/>
            <w:r w:rsidRPr="008F5B9B">
              <w:rPr>
                <w:rFonts w:ascii="Arial Narrow" w:hAnsi="Arial Narrow" w:cs="Calibri"/>
                <w:color w:val="000000"/>
                <w:sz w:val="12"/>
                <w:szCs w:val="12"/>
                <w:lang w:eastAsia="es-PY"/>
              </w:rPr>
              <w:t>visualizzación</w:t>
            </w:r>
            <w:proofErr w:type="spellEnd"/>
            <w:r w:rsidRPr="008F5B9B">
              <w:rPr>
                <w:rFonts w:ascii="Arial Narrow" w:hAnsi="Arial Narrow" w:cs="Calibri"/>
                <w:color w:val="000000"/>
                <w:sz w:val="12"/>
                <w:szCs w:val="12"/>
                <w:lang w:eastAsia="es-PY"/>
              </w:rPr>
              <w:t xml:space="preserve"> deberá ser realizada en un elemento transparente de vidrio.</w:t>
            </w:r>
            <w:r w:rsidRPr="008F5B9B">
              <w:rPr>
                <w:rFonts w:ascii="Arial Narrow" w:hAnsi="Arial Narrow" w:cs="Calibri"/>
                <w:color w:val="000000"/>
                <w:sz w:val="12"/>
                <w:szCs w:val="12"/>
                <w:lang w:eastAsia="es-PY"/>
              </w:rPr>
              <w:br/>
              <w:t xml:space="preserve">(4) En caso de que el afectado solicite la </w:t>
            </w:r>
            <w:proofErr w:type="spellStart"/>
            <w:r w:rsidRPr="008F5B9B">
              <w:rPr>
                <w:rFonts w:ascii="Arial Narrow" w:hAnsi="Arial Narrow" w:cs="Calibri"/>
                <w:color w:val="000000"/>
                <w:sz w:val="12"/>
                <w:szCs w:val="12"/>
                <w:lang w:eastAsia="es-PY"/>
              </w:rPr>
              <w:t>reverificación</w:t>
            </w:r>
            <w:proofErr w:type="spellEnd"/>
            <w:r w:rsidRPr="008F5B9B">
              <w:rPr>
                <w:rFonts w:ascii="Arial Narrow" w:hAnsi="Arial Narrow" w:cs="Calibri"/>
                <w:color w:val="000000"/>
                <w:sz w:val="12"/>
                <w:szCs w:val="12"/>
                <w:lang w:eastAsia="es-PY"/>
              </w:rPr>
              <w:t xml:space="preserve"> del parámetro Destilación, prevalecerá el método ASTM D86, siento el costo de este ensayo asumido por el afectado y bajo control y/o responsabilidad del </w:t>
            </w:r>
            <w:proofErr w:type="spellStart"/>
            <w:r w:rsidRPr="008F5B9B">
              <w:rPr>
                <w:rFonts w:ascii="Arial Narrow" w:hAnsi="Arial Narrow" w:cs="Calibri"/>
                <w:color w:val="000000"/>
                <w:sz w:val="12"/>
                <w:szCs w:val="12"/>
                <w:lang w:eastAsia="es-PY"/>
              </w:rPr>
              <w:t>Instituo</w:t>
            </w:r>
            <w:proofErr w:type="spellEnd"/>
            <w:r w:rsidRPr="008F5B9B">
              <w:rPr>
                <w:rFonts w:ascii="Arial Narrow" w:hAnsi="Arial Narrow" w:cs="Calibri"/>
                <w:color w:val="000000"/>
                <w:sz w:val="12"/>
                <w:szCs w:val="12"/>
                <w:lang w:eastAsia="es-PY"/>
              </w:rPr>
              <w:t xml:space="preserve"> Nacional de Tecnología, Normalización y </w:t>
            </w:r>
            <w:proofErr w:type="spellStart"/>
            <w:r w:rsidRPr="008F5B9B">
              <w:rPr>
                <w:rFonts w:ascii="Arial Narrow" w:hAnsi="Arial Narrow" w:cs="Calibri"/>
                <w:color w:val="000000"/>
                <w:sz w:val="12"/>
                <w:szCs w:val="12"/>
                <w:lang w:eastAsia="es-PY"/>
              </w:rPr>
              <w:t>Metrologúa</w:t>
            </w:r>
            <w:proofErr w:type="spellEnd"/>
            <w:r w:rsidRPr="008F5B9B">
              <w:rPr>
                <w:rFonts w:ascii="Arial Narrow" w:hAnsi="Arial Narrow" w:cs="Calibri"/>
                <w:color w:val="000000"/>
                <w:sz w:val="12"/>
                <w:szCs w:val="12"/>
                <w:lang w:eastAsia="es-PY"/>
              </w:rPr>
              <w:t xml:space="preserve"> (INTN).</w:t>
            </w:r>
            <w:r w:rsidRPr="008F5B9B">
              <w:rPr>
                <w:rFonts w:ascii="Arial Narrow" w:hAnsi="Arial Narrow" w:cs="Calibri"/>
                <w:color w:val="000000"/>
                <w:sz w:val="12"/>
                <w:szCs w:val="12"/>
                <w:lang w:eastAsia="es-PY"/>
              </w:rPr>
              <w:br/>
              <w:t>(5) para los meses de abril a setiembre se sumará 5,0 kPa al valor máximo de tensión de vapor.</w:t>
            </w:r>
            <w:r w:rsidRPr="008F5B9B">
              <w:rPr>
                <w:rFonts w:ascii="Arial Narrow" w:hAnsi="Arial Narrow" w:cs="Calibri"/>
                <w:color w:val="000000"/>
                <w:sz w:val="12"/>
                <w:szCs w:val="12"/>
                <w:lang w:eastAsia="es-PY"/>
              </w:rPr>
              <w:br/>
              <w:t xml:space="preserve">(6) En caso de que el afectado solicite la </w:t>
            </w:r>
            <w:proofErr w:type="spellStart"/>
            <w:r w:rsidRPr="008F5B9B">
              <w:rPr>
                <w:rFonts w:ascii="Arial Narrow" w:hAnsi="Arial Narrow" w:cs="Calibri"/>
                <w:color w:val="000000"/>
                <w:sz w:val="12"/>
                <w:szCs w:val="12"/>
                <w:lang w:eastAsia="es-PY"/>
              </w:rPr>
              <w:t>reverificación</w:t>
            </w:r>
            <w:proofErr w:type="spellEnd"/>
            <w:r w:rsidRPr="008F5B9B">
              <w:rPr>
                <w:rFonts w:ascii="Arial Narrow" w:hAnsi="Arial Narrow" w:cs="Calibri"/>
                <w:color w:val="000000"/>
                <w:sz w:val="12"/>
                <w:szCs w:val="12"/>
                <w:lang w:eastAsia="es-PY"/>
              </w:rPr>
              <w:t xml:space="preserve"> del parámetro Número de Octanos, prevalecerá el resultado obtenido por el método ASTM D2699, siendo el costo de este ensayo asumido por el afectado y bajo control y/o responsabilidad del </w:t>
            </w:r>
            <w:proofErr w:type="spellStart"/>
            <w:r w:rsidRPr="008F5B9B">
              <w:rPr>
                <w:rFonts w:ascii="Arial Narrow" w:hAnsi="Arial Narrow" w:cs="Calibri"/>
                <w:color w:val="000000"/>
                <w:sz w:val="12"/>
                <w:szCs w:val="12"/>
                <w:lang w:eastAsia="es-PY"/>
              </w:rPr>
              <w:t>Instituo</w:t>
            </w:r>
            <w:proofErr w:type="spellEnd"/>
            <w:r w:rsidRPr="008F5B9B">
              <w:rPr>
                <w:rFonts w:ascii="Arial Narrow" w:hAnsi="Arial Narrow" w:cs="Calibri"/>
                <w:color w:val="000000"/>
                <w:sz w:val="12"/>
                <w:szCs w:val="12"/>
                <w:lang w:eastAsia="es-PY"/>
              </w:rPr>
              <w:t xml:space="preserve"> Nacional de Tecnología, Normalización y </w:t>
            </w:r>
            <w:proofErr w:type="spellStart"/>
            <w:r w:rsidRPr="008F5B9B">
              <w:rPr>
                <w:rFonts w:ascii="Arial Narrow" w:hAnsi="Arial Narrow" w:cs="Calibri"/>
                <w:color w:val="000000"/>
                <w:sz w:val="12"/>
                <w:szCs w:val="12"/>
                <w:lang w:eastAsia="es-PY"/>
              </w:rPr>
              <w:t>Metrologúa</w:t>
            </w:r>
            <w:proofErr w:type="spellEnd"/>
            <w:r w:rsidRPr="008F5B9B">
              <w:rPr>
                <w:rFonts w:ascii="Arial Narrow" w:hAnsi="Arial Narrow" w:cs="Calibri"/>
                <w:color w:val="000000"/>
                <w:sz w:val="12"/>
                <w:szCs w:val="12"/>
                <w:lang w:eastAsia="es-PY"/>
              </w:rPr>
              <w:t xml:space="preserve"> (INTN).</w:t>
            </w:r>
            <w:r w:rsidRPr="008F5B9B">
              <w:rPr>
                <w:rFonts w:ascii="Arial Narrow" w:hAnsi="Arial Narrow" w:cs="Calibri"/>
                <w:color w:val="000000"/>
                <w:sz w:val="12"/>
                <w:szCs w:val="12"/>
                <w:lang w:eastAsia="es-PY"/>
              </w:rPr>
              <w:br/>
              <w:t xml:space="preserve">(7) En caso de que el afectado solicite la </w:t>
            </w:r>
            <w:proofErr w:type="spellStart"/>
            <w:r w:rsidRPr="008F5B9B">
              <w:rPr>
                <w:rFonts w:ascii="Arial Narrow" w:hAnsi="Arial Narrow" w:cs="Calibri"/>
                <w:color w:val="000000"/>
                <w:sz w:val="12"/>
                <w:szCs w:val="12"/>
                <w:lang w:eastAsia="es-PY"/>
              </w:rPr>
              <w:t>reverificación</w:t>
            </w:r>
            <w:proofErr w:type="spellEnd"/>
            <w:r w:rsidRPr="008F5B9B">
              <w:rPr>
                <w:rFonts w:ascii="Arial Narrow" w:hAnsi="Arial Narrow" w:cs="Calibri"/>
                <w:color w:val="000000"/>
                <w:sz w:val="12"/>
                <w:szCs w:val="12"/>
                <w:lang w:eastAsia="es-PY"/>
              </w:rPr>
              <w:t xml:space="preserve"> del parámetro MTBE, prevalecerá el resultado obtenido por el método ASTM D4815, siendo el costo de este ensayo asumido por el afectado y bajo control y/o responsabilidad del </w:t>
            </w:r>
            <w:proofErr w:type="spellStart"/>
            <w:r w:rsidRPr="008F5B9B">
              <w:rPr>
                <w:rFonts w:ascii="Arial Narrow" w:hAnsi="Arial Narrow" w:cs="Calibri"/>
                <w:color w:val="000000"/>
                <w:sz w:val="12"/>
                <w:szCs w:val="12"/>
                <w:lang w:eastAsia="es-PY"/>
              </w:rPr>
              <w:t>Instituo</w:t>
            </w:r>
            <w:proofErr w:type="spellEnd"/>
            <w:r w:rsidRPr="008F5B9B">
              <w:rPr>
                <w:rFonts w:ascii="Arial Narrow" w:hAnsi="Arial Narrow" w:cs="Calibri"/>
                <w:color w:val="000000"/>
                <w:sz w:val="12"/>
                <w:szCs w:val="12"/>
                <w:lang w:eastAsia="es-PY"/>
              </w:rPr>
              <w:t xml:space="preserve"> Nacional de Tecnología, Normalización y </w:t>
            </w:r>
            <w:proofErr w:type="spellStart"/>
            <w:r w:rsidRPr="008F5B9B">
              <w:rPr>
                <w:rFonts w:ascii="Arial Narrow" w:hAnsi="Arial Narrow" w:cs="Calibri"/>
                <w:color w:val="000000"/>
                <w:sz w:val="12"/>
                <w:szCs w:val="12"/>
                <w:lang w:eastAsia="es-PY"/>
              </w:rPr>
              <w:t>Metrologúa</w:t>
            </w:r>
            <w:proofErr w:type="spellEnd"/>
            <w:r w:rsidRPr="008F5B9B">
              <w:rPr>
                <w:rFonts w:ascii="Arial Narrow" w:hAnsi="Arial Narrow" w:cs="Calibri"/>
                <w:color w:val="000000"/>
                <w:sz w:val="12"/>
                <w:szCs w:val="12"/>
                <w:lang w:eastAsia="es-PY"/>
              </w:rPr>
              <w:t xml:space="preserve"> (INTN).</w:t>
            </w:r>
            <w:r w:rsidRPr="008F5B9B">
              <w:rPr>
                <w:rFonts w:ascii="Arial Narrow" w:hAnsi="Arial Narrow" w:cs="Calibri"/>
                <w:color w:val="000000"/>
                <w:sz w:val="12"/>
                <w:szCs w:val="12"/>
                <w:lang w:eastAsia="es-PY"/>
              </w:rPr>
              <w:br/>
              <w:t>(8} No se permite la adición de potenciadores de octano de metales pesados.</w:t>
            </w:r>
          </w:p>
        </w:tc>
      </w:tr>
      <w:tr w:rsidR="00F34355" w:rsidRPr="001410A2" w14:paraId="3611E17B" w14:textId="77777777" w:rsidTr="00F34355">
        <w:trPr>
          <w:trHeight w:val="334"/>
        </w:trPr>
        <w:tc>
          <w:tcPr>
            <w:tcW w:w="336" w:type="pct"/>
            <w:tcBorders>
              <w:top w:val="single" w:sz="8" w:space="0" w:color="auto"/>
              <w:left w:val="single" w:sz="8" w:space="0" w:color="auto"/>
              <w:bottom w:val="single" w:sz="8" w:space="0" w:color="auto"/>
              <w:right w:val="single" w:sz="8" w:space="0" w:color="auto"/>
            </w:tcBorders>
            <w:vAlign w:val="center"/>
            <w:hideMark/>
          </w:tcPr>
          <w:p w14:paraId="4239287E" w14:textId="77777777" w:rsidR="00F34355" w:rsidRPr="008F5B9B" w:rsidRDefault="00F34355" w:rsidP="007D7091">
            <w:pPr>
              <w:rPr>
                <w:rFonts w:ascii="Arial Narrow" w:hAnsi="Arial Narrow" w:cs="Calibri"/>
                <w:b/>
                <w:bCs/>
                <w:color w:val="000000"/>
                <w:sz w:val="12"/>
                <w:szCs w:val="12"/>
                <w:lang w:eastAsia="es-PY"/>
              </w:rPr>
            </w:pPr>
            <w:r w:rsidRPr="008F5B9B">
              <w:rPr>
                <w:rFonts w:ascii="Arial Narrow" w:hAnsi="Arial Narrow" w:cs="Calibri"/>
                <w:b/>
                <w:bCs/>
                <w:color w:val="000000"/>
                <w:sz w:val="12"/>
                <w:szCs w:val="12"/>
                <w:lang w:eastAsia="es-PY"/>
              </w:rPr>
              <w:t>Nota</w:t>
            </w:r>
          </w:p>
        </w:tc>
        <w:tc>
          <w:tcPr>
            <w:tcW w:w="4664" w:type="pct"/>
            <w:gridSpan w:val="6"/>
            <w:tcBorders>
              <w:top w:val="single" w:sz="8" w:space="0" w:color="auto"/>
              <w:left w:val="single" w:sz="8" w:space="0" w:color="auto"/>
              <w:bottom w:val="single" w:sz="8" w:space="0" w:color="auto"/>
              <w:right w:val="single" w:sz="8" w:space="0" w:color="000000"/>
            </w:tcBorders>
            <w:vAlign w:val="center"/>
            <w:hideMark/>
          </w:tcPr>
          <w:p w14:paraId="25D34BDB" w14:textId="77777777" w:rsidR="00F34355" w:rsidRPr="008F5B9B" w:rsidRDefault="00F34355" w:rsidP="007D7091">
            <w:pPr>
              <w:rPr>
                <w:rFonts w:ascii="Arial Narrow" w:hAnsi="Arial Narrow" w:cs="Calibri"/>
                <w:color w:val="000000"/>
                <w:sz w:val="12"/>
                <w:szCs w:val="12"/>
                <w:lang w:eastAsia="es-PY"/>
              </w:rPr>
            </w:pPr>
            <w:r w:rsidRPr="008F5B9B">
              <w:rPr>
                <w:rFonts w:ascii="Arial Narrow" w:hAnsi="Arial Narrow" w:cs="Calibri"/>
                <w:color w:val="000000"/>
                <w:sz w:val="12"/>
                <w:szCs w:val="12"/>
                <w:lang w:eastAsia="es-PY"/>
              </w:rPr>
              <w:t xml:space="preserve">El uso de marcadores está permitido toda vez que no genere algún efecto nocivo a la salud humana y para el medio </w:t>
            </w:r>
            <w:proofErr w:type="gramStart"/>
            <w:r w:rsidRPr="008F5B9B">
              <w:rPr>
                <w:rFonts w:ascii="Arial Narrow" w:hAnsi="Arial Narrow" w:cs="Calibri"/>
                <w:color w:val="000000"/>
                <w:sz w:val="12"/>
                <w:szCs w:val="12"/>
                <w:lang w:eastAsia="es-PY"/>
              </w:rPr>
              <w:t>ambiente.-</w:t>
            </w:r>
            <w:proofErr w:type="gramEnd"/>
            <w:r w:rsidRPr="008F5B9B">
              <w:rPr>
                <w:rFonts w:ascii="Arial Narrow" w:hAnsi="Arial Narrow" w:cs="Calibri"/>
                <w:color w:val="000000"/>
                <w:sz w:val="12"/>
                <w:szCs w:val="12"/>
                <w:lang w:eastAsia="es-PY"/>
              </w:rPr>
              <w:br/>
              <w:t>Requisitos de calidad establecidos por la Gerencia Control de Producto teniendo como base el Decreto N°3.241/25.-</w:t>
            </w:r>
          </w:p>
        </w:tc>
      </w:tr>
    </w:tbl>
    <w:p w14:paraId="5F27FCA5" w14:textId="77777777" w:rsidR="00F34355" w:rsidRPr="00903E87" w:rsidRDefault="00F34355" w:rsidP="00F34355">
      <w:pPr>
        <w:contextualSpacing/>
        <w:jc w:val="center"/>
        <w:rPr>
          <w:rFonts w:ascii="Arial Narrow" w:hAnsi="Arial Narrow" w:cs="Arial"/>
        </w:rPr>
      </w:pPr>
    </w:p>
    <w:p w14:paraId="1C141ECF" w14:textId="77777777" w:rsidR="00F34355" w:rsidRPr="00903E87" w:rsidRDefault="00F34355" w:rsidP="00F34355">
      <w:pPr>
        <w:contextualSpacing/>
        <w:rPr>
          <w:rFonts w:ascii="Arial Narrow" w:hAnsi="Arial Narrow" w:cs="Arial"/>
        </w:rPr>
      </w:pPr>
    </w:p>
    <w:p w14:paraId="4AEEAF02" w14:textId="77777777" w:rsidR="00F34355" w:rsidRPr="00FB4F70" w:rsidRDefault="00F34355" w:rsidP="00F34355">
      <w:pPr>
        <w:contextualSpacing/>
        <w:jc w:val="center"/>
        <w:rPr>
          <w:rFonts w:cstheme="minorHAnsi"/>
        </w:rPr>
      </w:pPr>
    </w:p>
    <w:p w14:paraId="41BCC854"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Firma [__________________________________]</w:t>
      </w:r>
    </w:p>
    <w:p w14:paraId="025E07E0"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Debidamente autorizado para firmar por y en nombre de ________________________________</w:t>
      </w:r>
    </w:p>
    <w:p w14:paraId="6C60C92E" w14:textId="77777777" w:rsidR="00F34355" w:rsidRPr="00FB4F70" w:rsidRDefault="00F34355" w:rsidP="00F3435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rFonts w:cstheme="minorHAnsi"/>
          <w:i/>
        </w:rPr>
      </w:pPr>
    </w:p>
    <w:p w14:paraId="4D9BF2F5" w14:textId="77777777" w:rsidR="00F34355" w:rsidRPr="000A6E32" w:rsidRDefault="00F34355" w:rsidP="000A6E32">
      <w:pPr>
        <w:spacing w:after="0" w:line="360" w:lineRule="auto"/>
        <w:jc w:val="both"/>
        <w:rPr>
          <w:rFonts w:ascii="Calibri" w:eastAsia="Times New Roman" w:hAnsi="Calibri" w:cs="Calibri"/>
          <w:lang w:eastAsia="es-ES"/>
        </w:rPr>
      </w:pPr>
    </w:p>
    <w:sectPr w:rsidR="00F34355" w:rsidRPr="000A6E32" w:rsidSect="00334479">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b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0A6E32"/>
    <w:rsid w:val="000D4A1C"/>
    <w:rsid w:val="00120AA0"/>
    <w:rsid w:val="00142935"/>
    <w:rsid w:val="001728DD"/>
    <w:rsid w:val="00230069"/>
    <w:rsid w:val="00283912"/>
    <w:rsid w:val="002B0411"/>
    <w:rsid w:val="002E476A"/>
    <w:rsid w:val="00304A6C"/>
    <w:rsid w:val="00334479"/>
    <w:rsid w:val="003A50A2"/>
    <w:rsid w:val="003F6F11"/>
    <w:rsid w:val="00413A76"/>
    <w:rsid w:val="00453074"/>
    <w:rsid w:val="004C420E"/>
    <w:rsid w:val="004E71AA"/>
    <w:rsid w:val="00507C52"/>
    <w:rsid w:val="0056685A"/>
    <w:rsid w:val="005B7BCB"/>
    <w:rsid w:val="006444DE"/>
    <w:rsid w:val="007025E9"/>
    <w:rsid w:val="00714438"/>
    <w:rsid w:val="0073085D"/>
    <w:rsid w:val="0073379A"/>
    <w:rsid w:val="0083353D"/>
    <w:rsid w:val="008A410C"/>
    <w:rsid w:val="009777D5"/>
    <w:rsid w:val="0099687D"/>
    <w:rsid w:val="009F0D47"/>
    <w:rsid w:val="00A016B6"/>
    <w:rsid w:val="00A124E9"/>
    <w:rsid w:val="00A64E0F"/>
    <w:rsid w:val="00AA7D57"/>
    <w:rsid w:val="00B33A5B"/>
    <w:rsid w:val="00B553C9"/>
    <w:rsid w:val="00B842F9"/>
    <w:rsid w:val="00B94C71"/>
    <w:rsid w:val="00BE1848"/>
    <w:rsid w:val="00D33353"/>
    <w:rsid w:val="00D516D1"/>
    <w:rsid w:val="00D836E8"/>
    <w:rsid w:val="00DE4392"/>
    <w:rsid w:val="00E22111"/>
    <w:rsid w:val="00E257B2"/>
    <w:rsid w:val="00E923A0"/>
    <w:rsid w:val="00F34355"/>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Bullet-SecondaryLM"/>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Bullet-SecondaryLM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NormalWeb">
    <w:name w:val="Normal (Web)"/>
    <w:basedOn w:val="Normal"/>
    <w:uiPriority w:val="99"/>
    <w:unhideWhenUsed/>
    <w:rsid w:val="00E22111"/>
    <w:pPr>
      <w:spacing w:before="100" w:beforeAutospacing="1" w:after="100" w:afterAutospacing="1" w:line="240" w:lineRule="auto"/>
    </w:pPr>
    <w:rPr>
      <w:rFonts w:ascii="Times New Roman" w:eastAsiaTheme="minorEastAsia"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994606">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3971B4" w:rsidP="003971B4">
          <w:pPr>
            <w:pStyle w:val="3201AE067EE84687A63EE817C507AF86"/>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3971B4" w:rsidP="003971B4">
          <w:pPr>
            <w:pStyle w:val="307405F20CFA41C69975B1783D39AB50"/>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C3878" w:rsidRDefault="003971B4" w:rsidP="003971B4">
          <w:pPr>
            <w:pStyle w:val="CD2442A51F084723BB8A3703ADD23157"/>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C387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C3878" w:rsidRDefault="003971B4" w:rsidP="003971B4">
          <w:pPr>
            <w:pStyle w:val="D39A72464F474E98A9E00AFC08BDF2D4"/>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6A1"/>
    <w:rsid w:val="002C2074"/>
    <w:rsid w:val="002F6FFC"/>
    <w:rsid w:val="003971B4"/>
    <w:rsid w:val="006856A1"/>
    <w:rsid w:val="00842BCE"/>
    <w:rsid w:val="009C3878"/>
    <w:rsid w:val="00B51C08"/>
    <w:rsid w:val="00D13C7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971B4"/>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
    <w:name w:val="CD2442A51F084723BB8A3703ADD23157"/>
    <w:rsid w:val="003971B4"/>
    <w:rPr>
      <w:rFonts w:eastAsiaTheme="minorHAnsi"/>
      <w:lang w:val="es-ES" w:eastAsia="en-US"/>
    </w:rPr>
  </w:style>
  <w:style w:type="paragraph" w:customStyle="1" w:styleId="D39A72464F474E98A9E00AFC08BDF2D4">
    <w:name w:val="D39A72464F474E98A9E00AFC08BDF2D4"/>
    <w:rsid w:val="003971B4"/>
    <w:rPr>
      <w:rFonts w:eastAsiaTheme="minorHAnsi"/>
      <w:lang w:val="es-ES" w:eastAsia="en-US"/>
    </w:rPr>
  </w:style>
  <w:style w:type="paragraph" w:customStyle="1" w:styleId="3201AE067EE84687A63EE817C507AF86">
    <w:name w:val="3201AE067EE84687A63EE817C507AF86"/>
    <w:rsid w:val="003971B4"/>
    <w:rPr>
      <w:rFonts w:eastAsiaTheme="minorHAnsi"/>
      <w:lang w:val="es-ES" w:eastAsia="en-US"/>
    </w:rPr>
  </w:style>
  <w:style w:type="paragraph" w:customStyle="1" w:styleId="307405F20CFA41C69975B1783D39AB50">
    <w:name w:val="307405F20CFA41C69975B1783D39AB50"/>
    <w:rsid w:val="003971B4"/>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15</Pages>
  <Words>3612</Words>
  <Characters>19866</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Alejandro Hugo Morinigo Bogado</cp:lastModifiedBy>
  <cp:revision>11</cp:revision>
  <dcterms:created xsi:type="dcterms:W3CDTF">2025-07-11T20:47:00Z</dcterms:created>
  <dcterms:modified xsi:type="dcterms:W3CDTF">2025-09-24T14:50:00Z</dcterms:modified>
</cp:coreProperties>
</file>